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1A12123B" w14:textId="42CD0F48" w:rsidR="00AC1A1F" w:rsidRDefault="003713FA" w:rsidP="00AC1A1F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</w:t>
      </w:r>
      <w:r w:rsidR="00067697">
        <w:rPr>
          <w:rFonts w:eastAsiaTheme="minorHAnsi"/>
          <w:b/>
          <w:bCs/>
          <w:iCs/>
          <w:sz w:val="32"/>
          <w:szCs w:val="32"/>
        </w:rPr>
        <w:t>1</w:t>
      </w:r>
      <w:r w:rsidR="006428E6">
        <w:rPr>
          <w:rFonts w:eastAsiaTheme="minorHAnsi"/>
          <w:b/>
          <w:bCs/>
          <w:iCs/>
          <w:sz w:val="32"/>
          <w:szCs w:val="32"/>
        </w:rPr>
        <w:t>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067697">
        <w:rPr>
          <w:rFonts w:eastAsiaTheme="minorHAnsi"/>
          <w:b/>
          <w:bCs/>
          <w:iCs/>
          <w:sz w:val="32"/>
          <w:szCs w:val="32"/>
        </w:rPr>
        <w:t>08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067697">
        <w:rPr>
          <w:rFonts w:eastAsiaTheme="minorHAnsi"/>
          <w:b/>
          <w:bCs/>
          <w:iCs/>
          <w:sz w:val="32"/>
          <w:szCs w:val="32"/>
        </w:rPr>
        <w:t>03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067697">
        <w:rPr>
          <w:rFonts w:eastAsiaTheme="minorHAnsi"/>
          <w:b/>
          <w:bCs/>
          <w:iCs/>
          <w:sz w:val="32"/>
          <w:szCs w:val="32"/>
        </w:rPr>
        <w:t>3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>.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66D1D" w:rsidRPr="002258DA">
        <w:rPr>
          <w:rFonts w:eastAsiaTheme="minorHAnsi"/>
          <w:b/>
          <w:bCs/>
          <w:iCs/>
          <w:sz w:val="32"/>
          <w:szCs w:val="32"/>
        </w:rPr>
        <w:t>v zasedací místnosti</w:t>
      </w:r>
    </w:p>
    <w:p w14:paraId="5581BD3B" w14:textId="2125526B" w:rsidR="00377756" w:rsidRPr="00710777" w:rsidRDefault="00004BC0" w:rsidP="00AC1A1F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>obecního úřadu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55CA2EEA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067697">
        <w:rPr>
          <w:rFonts w:ascii="Times New Roman" w:hAnsi="Times New Roman" w:cs="Times New Roman"/>
          <w:bCs/>
          <w:iCs/>
        </w:rPr>
        <w:t>Mgr. Lenku Gažikovou</w:t>
      </w:r>
      <w:r w:rsidR="00B66D1D" w:rsidRPr="00B66D1D">
        <w:rPr>
          <w:rFonts w:ascii="Times New Roman" w:hAnsi="Times New Roman" w:cs="Times New Roman"/>
          <w:bCs/>
          <w:iCs/>
        </w:rPr>
        <w:t xml:space="preserve"> </w:t>
      </w:r>
      <w:r w:rsidR="00B66D1D" w:rsidRPr="00B66D1D">
        <w:rPr>
          <w:rFonts w:ascii="Times New Roman" w:hAnsi="Times New Roman" w:cs="Times New Roman"/>
          <w:bCs/>
        </w:rPr>
        <w:t xml:space="preserve">a </w:t>
      </w:r>
      <w:r w:rsidR="00067697">
        <w:rPr>
          <w:rFonts w:ascii="Times New Roman" w:hAnsi="Times New Roman" w:cs="Times New Roman"/>
          <w:bCs/>
        </w:rPr>
        <w:t>Renátu Jarou</w:t>
      </w:r>
      <w:r w:rsidR="00B66D1D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>Pavlínu Klůzovou</w:t>
      </w:r>
    </w:p>
    <w:p w14:paraId="4C160D87" w14:textId="0B1F29D5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 </w:t>
      </w:r>
      <w:r w:rsidR="000676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34F1D6CE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nesení</w:t>
      </w:r>
      <w:r w:rsidR="00004BC0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3CCA7C85" w:rsidR="00101B70" w:rsidRDefault="00101B70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B71FCAD" w14:textId="48587F61" w:rsidR="00067697" w:rsidRPr="00067697" w:rsidRDefault="00067697" w:rsidP="00067697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schvaluje </w:t>
      </w:r>
      <w:r w:rsidRPr="00C24BB2">
        <w:rPr>
          <w:rFonts w:ascii="Times New Roman" w:hAnsi="Times New Roman" w:cs="Times New Roman"/>
          <w:b/>
          <w:iCs/>
        </w:rPr>
        <w:t xml:space="preserve">doplnění programu </w:t>
      </w:r>
      <w:r w:rsidRPr="00067697">
        <w:rPr>
          <w:rFonts w:ascii="Times New Roman" w:hAnsi="Times New Roman" w:cs="Times New Roman"/>
          <w:bCs/>
          <w:iCs/>
        </w:rPr>
        <w:t xml:space="preserve">dle návrhu: za bod č. 12 doplnění </w:t>
      </w:r>
      <w:r w:rsidRPr="00067697">
        <w:rPr>
          <w:rFonts w:ascii="Times New Roman" w:hAnsi="Times New Roman" w:cs="Times New Roman"/>
          <w:b/>
          <w:iCs/>
        </w:rPr>
        <w:t>bodu č. 13 – Záměr na výkon investičního dozoru investora v rámci projektu „Obec Horní Olešnice – zásobování vodou“</w:t>
      </w:r>
    </w:p>
    <w:p w14:paraId="1EF74354" w14:textId="541DE4E0" w:rsidR="00067697" w:rsidRPr="002967FE" w:rsidRDefault="00067697" w:rsidP="00067697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EDEB620" w14:textId="3DC925E5" w:rsidR="00067697" w:rsidRPr="00711105" w:rsidRDefault="00067697" w:rsidP="00067697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0B024CC" w14:textId="77777777" w:rsidR="00067697" w:rsidRPr="006428E6" w:rsidRDefault="00067697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3750199A" w:rsidR="00377756" w:rsidRPr="006428E6" w:rsidRDefault="0006769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1A797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4CD5BF65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887ECD">
        <w:rPr>
          <w:rFonts w:ascii="Times New Roman" w:hAnsi="Times New Roman"/>
          <w:b/>
          <w:sz w:val="24"/>
          <w:szCs w:val="24"/>
        </w:rPr>
        <w:t xml:space="preserve">Zahájení,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3F1C5258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Obecní listy Horní Olešnice a Ždírnice</w:t>
      </w:r>
    </w:p>
    <w:p w14:paraId="3C8FCCD7" w14:textId="77777777" w:rsidR="00067697" w:rsidRPr="00127C98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Dopravní omezení na silnici I/16 hranice Libereckého kraje – Vestřev, oprava silnice</w:t>
      </w:r>
    </w:p>
    <w:p w14:paraId="73B229E5" w14:textId="77777777" w:rsidR="00067697" w:rsidRPr="00127C98" w:rsidRDefault="00067697" w:rsidP="00067697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zřízení věcného břemene – služebnosti č. IV-12-2021686/VB1 Horní Olešnice knn pro p.č.227/15</w:t>
      </w:r>
    </w:p>
    <w:p w14:paraId="14FE3593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stanovisko k projektové dokumentaci pro územní řízení „Horní Olešnice obnova DTS TU_0513“</w:t>
      </w:r>
    </w:p>
    <w:p w14:paraId="7759F3C8" w14:textId="77777777" w:rsidR="00067697" w:rsidRPr="00A8610B" w:rsidRDefault="00067697" w:rsidP="00067697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8610B">
        <w:rPr>
          <w:rFonts w:ascii="Times New Roman" w:hAnsi="Times New Roman"/>
          <w:b/>
          <w:sz w:val="24"/>
          <w:szCs w:val="24"/>
        </w:rPr>
        <w:t xml:space="preserve">Žádost o zřízení nového odběrného místa na p.p.č.882/1 v k.ú. Horní Olešnice </w:t>
      </w:r>
    </w:p>
    <w:p w14:paraId="50EA4660" w14:textId="77777777" w:rsidR="00067697" w:rsidRPr="00BD0CA2" w:rsidRDefault="00067697" w:rsidP="00067697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2023“</w:t>
      </w:r>
    </w:p>
    <w:p w14:paraId="469AC17E" w14:textId="77777777" w:rsidR="00067697" w:rsidRPr="00A8610B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8610B">
        <w:rPr>
          <w:rFonts w:ascii="Times New Roman" w:hAnsi="Times New Roman"/>
          <w:b/>
          <w:sz w:val="24"/>
          <w:szCs w:val="24"/>
        </w:rPr>
        <w:t>Pasporty majetku obce Horní Olešnice v rámci projektu „SOHL – Přemýšlíme strategicky“</w:t>
      </w:r>
    </w:p>
    <w:p w14:paraId="39FDD8D7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Nákup nerezových stolů do kuchyně v Motorestu čp. 11 Horní Olešnice</w:t>
      </w:r>
    </w:p>
    <w:p w14:paraId="5A747051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CA1A9B">
        <w:rPr>
          <w:rFonts w:ascii="Times New Roman" w:hAnsi="Times New Roman"/>
          <w:b/>
          <w:sz w:val="24"/>
          <w:szCs w:val="24"/>
        </w:rPr>
        <w:t>Inventury majetku obce</w:t>
      </w:r>
      <w:r>
        <w:rPr>
          <w:rFonts w:ascii="Times New Roman" w:hAnsi="Times New Roman"/>
          <w:b/>
          <w:sz w:val="24"/>
          <w:szCs w:val="24"/>
        </w:rPr>
        <w:t xml:space="preserve"> Horní Olešnice</w:t>
      </w:r>
    </w:p>
    <w:p w14:paraId="4005C6D1" w14:textId="77777777" w:rsidR="00067697" w:rsidRPr="007C0B7F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výsledku přezkoumání hospodaření obce Horní Olešnice za rok 2022</w:t>
      </w:r>
    </w:p>
    <w:p w14:paraId="38A90F47" w14:textId="77777777" w:rsidR="00067697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14/2022, 1/2023 a 2/2023</w:t>
      </w:r>
    </w:p>
    <w:p w14:paraId="48BBD7FB" w14:textId="77777777" w:rsidR="00067697" w:rsidRPr="00C24BB2" w:rsidRDefault="00067697" w:rsidP="00067697">
      <w:pPr>
        <w:pStyle w:val="Odstavecseseznamem"/>
        <w:numPr>
          <w:ilvl w:val="0"/>
          <w:numId w:val="2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Záměr na v</w:t>
      </w:r>
      <w:r w:rsidRPr="00C24BB2">
        <w:rPr>
          <w:rFonts w:ascii="Times New Roman" w:hAnsi="Times New Roman" w:cs="Times New Roman"/>
          <w:b/>
          <w:iCs/>
          <w:sz w:val="24"/>
          <w:szCs w:val="24"/>
        </w:rPr>
        <w:t>ýkon investičního dozoru investora v rámci projektu „Obec Horní Olešnice – zásobování vodou“</w:t>
      </w:r>
    </w:p>
    <w:p w14:paraId="77CC62E9" w14:textId="16F2FEE4" w:rsidR="00A6781C" w:rsidRPr="00A6781C" w:rsidRDefault="00067697" w:rsidP="00067697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96D9E">
        <w:rPr>
          <w:rFonts w:ascii="Times New Roman" w:hAnsi="Times New Roman"/>
          <w:b/>
          <w:iCs/>
          <w:sz w:val="24"/>
          <w:szCs w:val="24"/>
        </w:rPr>
        <w:t xml:space="preserve">Různé informace, </w:t>
      </w:r>
      <w:r w:rsidR="00A6781C" w:rsidRPr="005B39A2">
        <w:rPr>
          <w:rFonts w:ascii="Times New Roman" w:hAnsi="Times New Roman"/>
          <w:b/>
          <w:iCs/>
          <w:sz w:val="24"/>
          <w:szCs w:val="24"/>
        </w:rPr>
        <w:t>žádosti</w:t>
      </w:r>
      <w:r w:rsidR="00A6781C">
        <w:rPr>
          <w:b/>
          <w:sz w:val="24"/>
          <w:szCs w:val="24"/>
        </w:rPr>
        <w:t xml:space="preserve"> </w:t>
      </w:r>
      <w:r w:rsidR="00A6781C" w:rsidRPr="00887ECD">
        <w:rPr>
          <w:b/>
          <w:sz w:val="24"/>
          <w:szCs w:val="24"/>
        </w:rPr>
        <w:t xml:space="preserve"> </w:t>
      </w:r>
    </w:p>
    <w:p w14:paraId="1E22EC08" w14:textId="05AA780E" w:rsidR="0060671C" w:rsidRPr="00A6781C" w:rsidRDefault="0060671C" w:rsidP="00A6781C">
      <w:pPr>
        <w:pStyle w:val="Odstavecseseznamem"/>
        <w:numPr>
          <w:ilvl w:val="0"/>
          <w:numId w:val="21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781C">
        <w:rPr>
          <w:rFonts w:ascii="Times New Roman" w:hAnsi="Times New Roman" w:cs="Times New Roman"/>
          <w:b/>
          <w:sz w:val="24"/>
          <w:szCs w:val="24"/>
        </w:rPr>
        <w:t>Diskuze, závěr</w:t>
      </w:r>
    </w:p>
    <w:p w14:paraId="01EC8BD2" w14:textId="5E599F60" w:rsidR="00377756" w:rsidRPr="0060671C" w:rsidRDefault="003713FA" w:rsidP="0060671C">
      <w:pPr>
        <w:rPr>
          <w:rFonts w:ascii="Times New Roman" w:hAnsi="Times New Roman" w:cs="Calibri"/>
          <w:b/>
          <w:iCs/>
        </w:rPr>
      </w:pPr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0676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067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361DB5A1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6BC09560" w:rsidR="00377756" w:rsidRPr="006428E6" w:rsidRDefault="0006769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EF95D9" w14:textId="5141E212" w:rsidR="002967FE" w:rsidRDefault="00067697" w:rsidP="002967FE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>
        <w:rPr>
          <w:rFonts w:ascii="Times New Roman" w:hAnsi="Times New Roman" w:cs="Times New Roman"/>
          <w:b/>
          <w:iCs/>
        </w:rPr>
        <w:lastRenderedPageBreak/>
        <w:t>5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2967FE" w:rsidRPr="006C7A1A">
        <w:rPr>
          <w:rFonts w:ascii="Times New Roman" w:hAnsi="Times New Roman" w:cs="Times New Roman"/>
          <w:b/>
          <w:color w:val="auto"/>
          <w:lang w:eastAsia="cs-CZ"/>
        </w:rPr>
        <w:t>schvaluje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znovuzavedení obecních listů </w:t>
      </w:r>
      <w:r w:rsidRPr="00067697">
        <w:rPr>
          <w:rFonts w:ascii="Times New Roman" w:hAnsi="Times New Roman" w:cs="Times New Roman"/>
          <w:bCs/>
          <w:color w:val="auto"/>
          <w:lang w:eastAsia="cs-CZ"/>
        </w:rPr>
        <w:t>pod názvem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„Obecní listy Horní Olešnice a Ždírnice“ </w:t>
      </w:r>
      <w:r w:rsidRPr="00067697">
        <w:rPr>
          <w:rFonts w:ascii="Times New Roman" w:hAnsi="Times New Roman" w:cs="Times New Roman"/>
          <w:bCs/>
          <w:color w:val="auto"/>
          <w:lang w:eastAsia="cs-CZ"/>
        </w:rPr>
        <w:t>s periodicitou 2x ročně</w:t>
      </w:r>
    </w:p>
    <w:p w14:paraId="2AB8BF0C" w14:textId="4DE6DFDB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0676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85FB31" w14:textId="61710AFA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0EF7882" w14:textId="4FBF1625" w:rsidR="00C121E4" w:rsidRDefault="00C121E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48E1D21C" w14:textId="7EC82E3D" w:rsidR="00067697" w:rsidRDefault="00067697" w:rsidP="00067697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</w:rPr>
        <w:t>zahájení</w:t>
      </w:r>
      <w:r>
        <w:rPr>
          <w:rFonts w:ascii="Times New Roman" w:hAnsi="Times New Roman"/>
          <w:color w:val="auto"/>
        </w:rPr>
        <w:t xml:space="preserve"> rekonstrukce silnice I/16 hranice Libereckého kraje – Vestřev, oprava silnice</w:t>
      </w:r>
    </w:p>
    <w:p w14:paraId="70C1763C" w14:textId="77777777" w:rsidR="00067697" w:rsidRPr="006428E6" w:rsidRDefault="00067697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0E104B5" w14:textId="3964CFF4" w:rsidR="00816F4F" w:rsidRPr="006428E6" w:rsidRDefault="006F54ED" w:rsidP="005931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Pr="006F54ED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Smlouvu o zřízení věcného břemene – služebnosti č. IV-12-2021686/VB1 </w:t>
      </w:r>
      <w:r w:rsidRPr="006F54ED">
        <w:rPr>
          <w:rFonts w:ascii="Times New Roman" w:hAnsi="Times New Roman" w:cs="Times New Roman"/>
          <w:bCs/>
          <w:color w:val="auto"/>
          <w:lang w:eastAsia="cs-CZ"/>
        </w:rPr>
        <w:t xml:space="preserve">Horní Olešnice knn pro p.č. 227/15 </w:t>
      </w:r>
      <w:r w:rsidRPr="006F54ED">
        <w:rPr>
          <w:rFonts w:ascii="Times New Roman" w:hAnsi="Times New Roman"/>
          <w:bCs/>
        </w:rPr>
        <w:t>s ČEZ Distribuce, a.s.</w:t>
      </w:r>
    </w:p>
    <w:p w14:paraId="337E80DA" w14:textId="5C4D2201" w:rsidR="00170885" w:rsidRPr="002967FE" w:rsidRDefault="00AC6CFA" w:rsidP="0059311C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06769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1A1F1F" w14:textId="3375C9E7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06769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7138F289" w14:textId="312D80B3" w:rsidR="00927BC0" w:rsidRDefault="006F54ED" w:rsidP="00711105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F5296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711105">
        <w:rPr>
          <w:rFonts w:ascii="Times New Roman" w:hAnsi="Times New Roman" w:cs="Times New Roman"/>
          <w:b/>
          <w:iCs/>
        </w:rPr>
        <w:t xml:space="preserve"> </w:t>
      </w:r>
      <w:r w:rsidR="002967FE">
        <w:rPr>
          <w:rFonts w:ascii="Times New Roman" w:hAnsi="Times New Roman" w:cs="Times New Roman"/>
          <w:b/>
          <w:iCs/>
        </w:rPr>
        <w:t xml:space="preserve">schvaluje </w:t>
      </w:r>
      <w:r>
        <w:rPr>
          <w:rFonts w:ascii="Times New Roman" w:hAnsi="Times New Roman"/>
          <w:b/>
        </w:rPr>
        <w:t xml:space="preserve">projektovou dokumentaci </w:t>
      </w:r>
      <w:r w:rsidRPr="006F54ED">
        <w:rPr>
          <w:rFonts w:ascii="Times New Roman" w:hAnsi="Times New Roman"/>
          <w:bCs/>
        </w:rPr>
        <w:t>na akci „Horní Olešnice obnova DTS TU _0513“</w:t>
      </w:r>
      <w:r>
        <w:rPr>
          <w:rFonts w:ascii="Times New Roman" w:hAnsi="Times New Roman"/>
          <w:b/>
        </w:rPr>
        <w:t xml:space="preserve"> a </w:t>
      </w:r>
      <w:r w:rsidRPr="006F54ED">
        <w:rPr>
          <w:rFonts w:ascii="Times New Roman" w:hAnsi="Times New Roman"/>
          <w:bCs/>
        </w:rPr>
        <w:t xml:space="preserve">dále </w:t>
      </w:r>
      <w:r>
        <w:rPr>
          <w:rFonts w:ascii="Times New Roman" w:hAnsi="Times New Roman"/>
          <w:b/>
        </w:rPr>
        <w:t>Smlouvu o budoucí smlouvě o zřízení věcného břemene a dohodu o umístění stavby č. IE-12-2008815/VB/2</w:t>
      </w:r>
      <w:r w:rsidRPr="001A5FCB">
        <w:rPr>
          <w:rFonts w:ascii="Times New Roman" w:hAnsi="Times New Roman"/>
          <w:b/>
        </w:rPr>
        <w:t xml:space="preserve"> </w:t>
      </w:r>
      <w:r w:rsidRPr="006F54ED">
        <w:rPr>
          <w:rFonts w:ascii="Times New Roman" w:hAnsi="Times New Roman"/>
          <w:bCs/>
        </w:rPr>
        <w:t>s ČEZ Distribuce, a.s.</w:t>
      </w:r>
    </w:p>
    <w:p w14:paraId="1B72EC54" w14:textId="1D173F54" w:rsidR="002967FE" w:rsidRPr="002967FE" w:rsidRDefault="002967FE" w:rsidP="002967FE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6F54E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4F02047C" w14:textId="62278244" w:rsidR="002967FE" w:rsidRPr="00711105" w:rsidRDefault="002967FE" w:rsidP="002967FE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82A07F1" w14:textId="77777777" w:rsidR="005D2411" w:rsidRPr="006428E6" w:rsidRDefault="005D2411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EA84595" w14:textId="62FA09D2" w:rsidR="00A6781C" w:rsidRDefault="006F54ED" w:rsidP="00A678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B9020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05396B">
        <w:rPr>
          <w:rFonts w:ascii="Times New Roman" w:hAnsi="Times New Roman" w:cs="Times New Roman"/>
          <w:b/>
          <w:iCs/>
        </w:rPr>
        <w:t xml:space="preserve"> </w:t>
      </w:r>
      <w:r w:rsidR="002967FE">
        <w:rPr>
          <w:rFonts w:ascii="Times New Roman" w:hAnsi="Times New Roman" w:cs="Times New Roman"/>
          <w:b/>
          <w:iCs/>
        </w:rPr>
        <w:t xml:space="preserve">schvaluje </w:t>
      </w:r>
      <w:r>
        <w:rPr>
          <w:rFonts w:ascii="Times New Roman" w:hAnsi="Times New Roman"/>
          <w:b/>
        </w:rPr>
        <w:t xml:space="preserve">zřízení nového odběrného místa </w:t>
      </w:r>
      <w:r w:rsidRPr="006F54ED">
        <w:rPr>
          <w:rFonts w:ascii="Times New Roman" w:hAnsi="Times New Roman"/>
          <w:bCs/>
        </w:rPr>
        <w:t>a ukládá starostovi podat žádost o připojení nového odběrného místa na p.p.882/1 v k.ú Horní Olešnice</w:t>
      </w:r>
    </w:p>
    <w:p w14:paraId="0A88DC82" w14:textId="3D94C9E9" w:rsidR="002967FE" w:rsidRPr="002967FE" w:rsidRDefault="002967FE" w:rsidP="00A6781C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6F54E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A6781C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7F3A421" w14:textId="178B8BE8" w:rsidR="000B11B5" w:rsidRDefault="002967FE" w:rsidP="002967FE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6F54ED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CCC1FA8" w14:textId="77E38BDF" w:rsidR="002967FE" w:rsidRDefault="002967FE" w:rsidP="002967FE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F695C5A" w14:textId="60D4DB85" w:rsidR="006F54ED" w:rsidRDefault="006F54ED" w:rsidP="006F54ED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10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schvaluje </w:t>
      </w:r>
      <w:r>
        <w:rPr>
          <w:b/>
          <w:iCs/>
        </w:rPr>
        <w:t xml:space="preserve">podání žádosti o dotaci </w:t>
      </w:r>
      <w:r w:rsidRPr="006F54ED">
        <w:rPr>
          <w:bCs/>
          <w:iCs/>
        </w:rPr>
        <w:t>z rozpočtu Královéhradeckého kraje na projekt „Podpora prodejny potravin v Horní Olešnici 2023“</w:t>
      </w:r>
    </w:p>
    <w:p w14:paraId="7808B6D8" w14:textId="77777777" w:rsidR="006F54ED" w:rsidRPr="002967FE" w:rsidRDefault="006F54ED" w:rsidP="006F54E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15B679F" w14:textId="4034D6FF" w:rsidR="006F54ED" w:rsidRPr="00711105" w:rsidRDefault="006F54ED" w:rsidP="006F54ED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F8AF053" w14:textId="77777777" w:rsidR="006F54ED" w:rsidRDefault="006F54ED" w:rsidP="006F54E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203288D4" w14:textId="5B7CDBAE" w:rsidR="006F54ED" w:rsidRDefault="006F54ED" w:rsidP="006F54ED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schvaluje </w:t>
      </w:r>
      <w:r>
        <w:rPr>
          <w:b/>
          <w:iCs/>
        </w:rPr>
        <w:t xml:space="preserve">Pasporty majetku obce Horní Olešnice </w:t>
      </w:r>
      <w:r w:rsidRPr="006F54ED">
        <w:rPr>
          <w:bCs/>
          <w:iCs/>
        </w:rPr>
        <w:t>v rámci projektu „SOHL – Přemýšlíme strategicky“</w:t>
      </w:r>
    </w:p>
    <w:p w14:paraId="4DB7FD57" w14:textId="77777777" w:rsidR="006F54ED" w:rsidRPr="002967FE" w:rsidRDefault="006F54ED" w:rsidP="006F54E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267EC1A8" w14:textId="67C5AC20" w:rsidR="006F54ED" w:rsidRPr="00711105" w:rsidRDefault="006F54ED" w:rsidP="006F54ED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9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8E7CC06" w14:textId="77777777" w:rsidR="006F54ED" w:rsidRDefault="006F54ED" w:rsidP="002967FE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44DEBEE1" w14:textId="77777777" w:rsidR="00980E3A" w:rsidRDefault="00190BF0" w:rsidP="00980E3A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80E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schvaluje </w:t>
      </w:r>
      <w:r w:rsidR="00980E3A">
        <w:rPr>
          <w:b/>
          <w:iCs/>
        </w:rPr>
        <w:t xml:space="preserve">výrobu nerezových stolů </w:t>
      </w:r>
      <w:r w:rsidR="00980E3A" w:rsidRPr="00980E3A">
        <w:rPr>
          <w:bCs/>
          <w:iCs/>
        </w:rPr>
        <w:t>do kuchyně v Motorestu čp.11 Horní Olešnice od firmy pana Pavla Holečka v částce cca 225 000 Kč</w:t>
      </w:r>
      <w:r w:rsidR="00980E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</w:p>
    <w:p w14:paraId="7A084C8B" w14:textId="2E82DA7F" w:rsidR="00190BF0" w:rsidRPr="002967FE" w:rsidRDefault="00190BF0" w:rsidP="00980E3A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980E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2B6D73B2" w14:textId="6362D34F" w:rsidR="00190BF0" w:rsidRDefault="00190BF0" w:rsidP="00190BF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80E3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980E3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10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980E3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EAB3C88" w14:textId="05C766DC" w:rsidR="00190BF0" w:rsidRDefault="00190BF0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DC6DAA6" w14:textId="413A5688" w:rsidR="00980E3A" w:rsidRDefault="00980E3A" w:rsidP="00980E3A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schvaluje </w:t>
      </w:r>
      <w:r w:rsidRPr="000D1E2A">
        <w:rPr>
          <w:rFonts w:ascii="Times New Roman" w:hAnsi="Times New Roman" w:cs="Times New Roman"/>
          <w:b/>
          <w:color w:val="auto"/>
          <w:lang w:eastAsia="cs-CZ"/>
        </w:rPr>
        <w:t xml:space="preserve">inventarizační zprávu </w:t>
      </w:r>
      <w:r w:rsidRPr="00980E3A">
        <w:rPr>
          <w:rFonts w:ascii="Times New Roman" w:hAnsi="Times New Roman" w:cs="Times New Roman"/>
          <w:bCs/>
          <w:color w:val="auto"/>
          <w:lang w:eastAsia="cs-CZ"/>
        </w:rPr>
        <w:t>obce Horní Olešnice za rok 2022 včetně návrhu na vyřazení majetku</w:t>
      </w:r>
    </w:p>
    <w:p w14:paraId="70BED823" w14:textId="77777777" w:rsidR="00980E3A" w:rsidRPr="002967FE" w:rsidRDefault="00980E3A" w:rsidP="00980E3A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4769BA4" w14:textId="73FE2D91" w:rsidR="00980E3A" w:rsidRDefault="00980E3A" w:rsidP="00980E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DC1C59C" w14:textId="77777777" w:rsidR="00980E3A" w:rsidRDefault="00980E3A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2679247" w14:textId="28C015CA" w:rsidR="00753FAB" w:rsidRPr="00081228" w:rsidRDefault="00190BF0" w:rsidP="00753FAB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081228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</w:t>
      </w:r>
      <w:r>
        <w:rPr>
          <w:rFonts w:ascii="Times New Roman" w:hAnsi="Times New Roman" w:cs="Times New Roman"/>
          <w:b/>
          <w:iCs/>
        </w:rPr>
        <w:t xml:space="preserve"> </w:t>
      </w:r>
      <w:r w:rsidR="00081228">
        <w:rPr>
          <w:rFonts w:ascii="Times New Roman" w:hAnsi="Times New Roman"/>
        </w:rPr>
        <w:t>Zprávu o výsledku přezkoumání hospodaření obce Horní Olešnice za rok 2022</w:t>
      </w:r>
    </w:p>
    <w:p w14:paraId="4EAA5CC9" w14:textId="77777777" w:rsidR="00753FAB" w:rsidRDefault="00753FAB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0FC7A8" w14:textId="5E788C55" w:rsidR="00786AAB" w:rsidRPr="00753FAB" w:rsidRDefault="00D116E9" w:rsidP="00753FA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081228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786A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753FAB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753FAB" w:rsidRPr="006428E6">
        <w:rPr>
          <w:rFonts w:ascii="Times New Roman" w:hAnsi="Times New Roman" w:cs="Times New Roman"/>
          <w:iCs/>
        </w:rPr>
        <w:t xml:space="preserve">rozpočtové opatření č. </w:t>
      </w:r>
      <w:r w:rsidR="00753FAB">
        <w:rPr>
          <w:rFonts w:ascii="Times New Roman" w:hAnsi="Times New Roman" w:cs="Times New Roman"/>
          <w:iCs/>
        </w:rPr>
        <w:t>1</w:t>
      </w:r>
      <w:r w:rsidR="00081228">
        <w:rPr>
          <w:rFonts w:ascii="Times New Roman" w:hAnsi="Times New Roman" w:cs="Times New Roman"/>
          <w:iCs/>
        </w:rPr>
        <w:t>4</w:t>
      </w:r>
      <w:r w:rsidR="00753FAB" w:rsidRPr="006428E6">
        <w:rPr>
          <w:rFonts w:ascii="Times New Roman" w:hAnsi="Times New Roman" w:cs="Times New Roman"/>
          <w:iCs/>
        </w:rPr>
        <w:t>/202</w:t>
      </w:r>
      <w:r w:rsidR="00753FAB">
        <w:rPr>
          <w:rFonts w:ascii="Times New Roman" w:hAnsi="Times New Roman" w:cs="Times New Roman"/>
          <w:iCs/>
        </w:rPr>
        <w:t>2</w:t>
      </w:r>
      <w:r w:rsidR="00753FAB" w:rsidRPr="006428E6">
        <w:rPr>
          <w:rFonts w:ascii="Times New Roman" w:hAnsi="Times New Roman" w:cs="Times New Roman"/>
          <w:iCs/>
        </w:rPr>
        <w:t xml:space="preserve"> </w:t>
      </w:r>
      <w:r w:rsidR="00605A6E"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081228" w:rsidRPr="006428E6" w14:paraId="25EC8BCC" w14:textId="77777777" w:rsidTr="00F07066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37964264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6471B847" w:rsidR="00081228" w:rsidRPr="006428E6" w:rsidRDefault="00081228" w:rsidP="0008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081228" w:rsidRPr="006428E6" w14:paraId="519F9DD9" w14:textId="77777777" w:rsidTr="00F07066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0D734A74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4EB64150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10 143 986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374F05CA" w:rsidR="00081228" w:rsidRPr="006428E6" w:rsidRDefault="00081228" w:rsidP="00081228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569 817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081228" w:rsidRPr="006428E6" w14:paraId="7321FB10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7D14F654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777D9797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9 583 514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5FB68523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   1 083 165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81228" w:rsidRPr="006428E6" w14:paraId="03EE14F8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71DDD5B6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098EFD81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41A1BFCF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283A60D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0E13F019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364C8038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71B838AE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74E2EE3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327F260E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027C232B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1 154 562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555F32CF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   1 652 982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C010EE5" w14:textId="0B4A9587" w:rsidR="0094547B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725FCE76" w14:textId="377220E4" w:rsidR="00753FAB" w:rsidRPr="00753FAB" w:rsidRDefault="00753FAB" w:rsidP="00753FA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605A6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Pr="006428E6">
        <w:rPr>
          <w:rFonts w:ascii="Times New Roman" w:hAnsi="Times New Roman" w:cs="Times New Roman"/>
          <w:b/>
          <w:iCs/>
        </w:rPr>
        <w:t xml:space="preserve">bere na vědomí </w:t>
      </w:r>
      <w:r w:rsidRPr="006428E6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1</w:t>
      </w:r>
      <w:r w:rsidRPr="006428E6">
        <w:rPr>
          <w:rFonts w:ascii="Times New Roman" w:hAnsi="Times New Roman" w:cs="Times New Roman"/>
          <w:iCs/>
        </w:rPr>
        <w:t>/202</w:t>
      </w:r>
      <w:r w:rsidR="00081228">
        <w:rPr>
          <w:rFonts w:ascii="Times New Roman" w:hAnsi="Times New Roman" w:cs="Times New Roman"/>
          <w:iCs/>
        </w:rPr>
        <w:t>3</w:t>
      </w:r>
      <w:r w:rsidRPr="006428E6">
        <w:rPr>
          <w:rFonts w:ascii="Times New Roman" w:hAnsi="Times New Roman" w:cs="Times New Roman"/>
          <w:iCs/>
        </w:rPr>
        <w:t xml:space="preserve">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081228" w:rsidRPr="006428E6" w14:paraId="78C3EF31" w14:textId="77777777" w:rsidTr="00673000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0806779" w14:textId="2B2992E6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90E684C" w14:textId="7EFA5A53" w:rsidR="00081228" w:rsidRPr="006428E6" w:rsidRDefault="00081228" w:rsidP="0008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</w:tr>
      <w:tr w:rsidR="00081228" w:rsidRPr="006428E6" w14:paraId="041A93E3" w14:textId="77777777" w:rsidTr="00673000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FBC24DD" w14:textId="64EFA657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DEE1B7" w14:textId="5713645D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8 176 902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486027E" w14:textId="3F4391B7" w:rsidR="00081228" w:rsidRPr="006428E6" w:rsidRDefault="00081228" w:rsidP="00081228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227 767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081228" w:rsidRPr="006428E6" w14:paraId="4F345FF2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AA82577" w14:textId="3AC5DDA6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B1E9F8" w14:textId="2C84E406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8 316 472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69C196" w14:textId="2E107B4B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341 764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81228" w:rsidRPr="006428E6" w14:paraId="2F1ADA7D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751B98E" w14:textId="219FAA62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4852FB" w14:textId="26E2F045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2A42B38" w14:textId="1EC0E546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1B0281CA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43CAA67" w14:textId="0492431F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66205B7" w14:textId="11300A37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427 862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981FE38" w14:textId="4EBC41E2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61D63642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A39D4E2" w14:textId="7D7694AF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A8CC47" w14:textId="44780A74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567 432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B18208" w14:textId="3605BFE6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113 997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7571224" w14:textId="17E6A24E" w:rsidR="00753FAB" w:rsidRDefault="00753FA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7C01285B" w14:textId="5EF7DEF7" w:rsidR="00753FAB" w:rsidRPr="00753FAB" w:rsidRDefault="00753FAB" w:rsidP="00753FA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605A6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081228">
        <w:rPr>
          <w:rFonts w:ascii="Times New Roman" w:hAnsi="Times New Roman" w:cs="Times New Roman"/>
          <w:b/>
          <w:iCs/>
        </w:rPr>
        <w:t xml:space="preserve">schvaluje </w:t>
      </w:r>
      <w:r w:rsidR="00081228"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="00081228" w:rsidRPr="008E5989">
        <w:rPr>
          <w:rFonts w:ascii="Times New Roman" w:hAnsi="Times New Roman" w:cs="Times New Roman"/>
          <w:b/>
          <w:iCs/>
        </w:rPr>
        <w:t xml:space="preserve">č. </w:t>
      </w:r>
      <w:r w:rsidR="00605A6E">
        <w:rPr>
          <w:rFonts w:ascii="Times New Roman" w:hAnsi="Times New Roman" w:cs="Times New Roman"/>
          <w:b/>
          <w:iCs/>
        </w:rPr>
        <w:t>2</w:t>
      </w:r>
      <w:r w:rsidR="00081228" w:rsidRPr="008E5989">
        <w:rPr>
          <w:rFonts w:ascii="Times New Roman" w:hAnsi="Times New Roman" w:cs="Times New Roman"/>
          <w:b/>
          <w:iCs/>
        </w:rPr>
        <w:t>/202</w:t>
      </w:r>
      <w:r w:rsidR="00605A6E">
        <w:rPr>
          <w:rFonts w:ascii="Times New Roman" w:hAnsi="Times New Roman" w:cs="Times New Roman"/>
          <w:b/>
          <w:iCs/>
        </w:rPr>
        <w:t>3</w:t>
      </w:r>
      <w:r w:rsidR="00081228">
        <w:rPr>
          <w:rFonts w:ascii="Times New Roman" w:hAnsi="Times New Roman" w:cs="Times New Roman"/>
          <w:iCs/>
        </w:rPr>
        <w:t xml:space="preserve">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081228" w:rsidRPr="006428E6" w14:paraId="0804CBC1" w14:textId="77777777" w:rsidTr="00673000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37631EE" w14:textId="5E9DA71E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8664F80" w14:textId="4D5C5B84" w:rsidR="00081228" w:rsidRPr="006428E6" w:rsidRDefault="00081228" w:rsidP="0008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</w:tr>
      <w:tr w:rsidR="00081228" w:rsidRPr="006428E6" w14:paraId="04222005" w14:textId="77777777" w:rsidTr="00673000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B094E1B" w14:textId="22DA082D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0634FA" w14:textId="216B41B5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8 362 902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C2B4C7C" w14:textId="3CBAD3BD" w:rsidR="00081228" w:rsidRPr="006428E6" w:rsidRDefault="00081228" w:rsidP="00081228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186 000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081228" w:rsidRPr="006428E6" w14:paraId="158DC515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C3313AB" w14:textId="4CF59A66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E865546" w14:textId="475762BA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9 404 472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2822337" w14:textId="1E2DB185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1 088 000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081228" w:rsidRPr="006428E6" w14:paraId="5CE6280B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ACE70C5" w14:textId="26BE9290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CC933F8" w14:textId="1C92D604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DDB9B6B" w14:textId="4DD14CE1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60F697AE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49B157A" w14:textId="6DE4EC78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C9396E0" w14:textId="6C26B02F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427 862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0FF9FF" w14:textId="36E1D9FE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081228" w:rsidRPr="006428E6" w14:paraId="2037CBF8" w14:textId="77777777" w:rsidTr="00673000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F25EB90" w14:textId="32D0B862" w:rsidR="00081228" w:rsidRPr="006428E6" w:rsidRDefault="00081228" w:rsidP="000812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CAEF19" w14:textId="4F892518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1 469 432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0434842" w14:textId="42B2BCCD" w:rsidR="00081228" w:rsidRPr="006428E6" w:rsidRDefault="00081228" w:rsidP="000812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902 000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4FEEC65" w14:textId="19233F85" w:rsidR="00081228" w:rsidRPr="006428E6" w:rsidRDefault="00081228" w:rsidP="00081228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14:paraId="62BFABDE" w14:textId="119C8B9A" w:rsidR="00081228" w:rsidRPr="006428E6" w:rsidRDefault="00081228" w:rsidP="0008122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D9F31FA" w14:textId="667EEAA7" w:rsidR="00753FAB" w:rsidRDefault="00753FA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BCF0CC6" w14:textId="6177A6DA" w:rsidR="00396C17" w:rsidRDefault="00396C17" w:rsidP="00396C17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18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405D41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>schvaluje</w:t>
      </w:r>
      <w:r>
        <w:rPr>
          <w:b/>
        </w:rPr>
        <w:t xml:space="preserve"> </w:t>
      </w:r>
      <w:r w:rsidR="00605A6E">
        <w:rPr>
          <w:rFonts w:ascii="Times New Roman" w:hAnsi="Times New Roman" w:cs="Times New Roman"/>
          <w:b/>
          <w:color w:val="auto"/>
          <w:lang w:eastAsia="cs-CZ"/>
        </w:rPr>
        <w:t xml:space="preserve">vyhlášení záměru na výkon investičního dozoru investora </w:t>
      </w:r>
      <w:r w:rsidR="00605A6E" w:rsidRPr="00605A6E">
        <w:rPr>
          <w:rFonts w:ascii="Times New Roman" w:hAnsi="Times New Roman" w:cs="Times New Roman"/>
          <w:bCs/>
          <w:color w:val="auto"/>
          <w:lang w:eastAsia="cs-CZ"/>
        </w:rPr>
        <w:t>v rámci projektu „Obec Horní Olešnice – zásobování vodou“</w:t>
      </w:r>
    </w:p>
    <w:p w14:paraId="3129ECDC" w14:textId="62C820E0" w:rsidR="00396C17" w:rsidRPr="002967FE" w:rsidRDefault="00396C17" w:rsidP="00396C17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</w:t>
      </w:r>
      <w:r w:rsidR="00605A6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2DFCF1A5" w14:textId="1848A522" w:rsidR="00396C17" w:rsidRDefault="00396C17" w:rsidP="00396C17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605A6E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605A6E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605A6E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16B14CE8" w14:textId="77777777" w:rsidR="00396C17" w:rsidRDefault="00396C17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F63D2A1" w14:textId="1E2329AD" w:rsidR="00642F50" w:rsidRDefault="00605A6E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19</w:t>
      </w:r>
      <w:r w:rsidR="0049443C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49443C" w:rsidRPr="006428E6">
        <w:rPr>
          <w:rFonts w:ascii="Times New Roman" w:hAnsi="Times New Roman" w:cs="Times New Roman"/>
          <w:b/>
          <w:iCs/>
        </w:rPr>
        <w:t xml:space="preserve"> bere na vědomí</w:t>
      </w:r>
      <w:r w:rsidR="0049443C">
        <w:rPr>
          <w:rFonts w:ascii="Times New Roman" w:hAnsi="Times New Roman" w:cs="Times New Roman"/>
          <w:b/>
          <w:iCs/>
        </w:rPr>
        <w:t xml:space="preserve"> </w:t>
      </w:r>
      <w:r w:rsidRPr="007B5C5A">
        <w:rPr>
          <w:rFonts w:ascii="Times New Roman" w:hAnsi="Times New Roman" w:cs="Times New Roman"/>
          <w:iCs/>
        </w:rPr>
        <w:t>kolaudační souhlas s užíváním stavby Revitalizace centra obce Horní Olešnice</w:t>
      </w:r>
    </w:p>
    <w:p w14:paraId="1E2E23FC" w14:textId="3FD82457" w:rsidR="0049443C" w:rsidRDefault="0049443C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</w:p>
    <w:p w14:paraId="576645C7" w14:textId="19B1F366" w:rsidR="00605A6E" w:rsidRDefault="00605A6E" w:rsidP="00605A6E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20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</w:t>
      </w:r>
      <w:r>
        <w:rPr>
          <w:rFonts w:ascii="Times New Roman" w:hAnsi="Times New Roman" w:cs="Times New Roman"/>
          <w:b/>
          <w:iCs/>
        </w:rPr>
        <w:t xml:space="preserve"> </w:t>
      </w:r>
      <w:r w:rsidRPr="007B5C5A">
        <w:rPr>
          <w:rFonts w:ascii="Times New Roman" w:hAnsi="Times New Roman" w:cs="Times New Roman"/>
          <w:iCs/>
        </w:rPr>
        <w:t>ukončení provozu Z-BOXu umístěného</w:t>
      </w:r>
      <w:r>
        <w:rPr>
          <w:rFonts w:ascii="Times New Roman" w:hAnsi="Times New Roman" w:cs="Times New Roman"/>
          <w:iCs/>
        </w:rPr>
        <w:t xml:space="preserve"> </w:t>
      </w:r>
      <w:r w:rsidRPr="007B5C5A">
        <w:rPr>
          <w:rFonts w:ascii="Times New Roman" w:hAnsi="Times New Roman" w:cs="Times New Roman"/>
          <w:iCs/>
        </w:rPr>
        <w:t xml:space="preserve">v Horní Olešnici </w:t>
      </w:r>
      <w:r>
        <w:rPr>
          <w:rFonts w:ascii="Times New Roman" w:hAnsi="Times New Roman" w:cs="Times New Roman"/>
          <w:iCs/>
        </w:rPr>
        <w:t>ke dni 31.03.2023</w:t>
      </w:r>
    </w:p>
    <w:p w14:paraId="5C8D6A15" w14:textId="77777777" w:rsidR="0049443C" w:rsidRDefault="0049443C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43C7558E" w14:textId="77777777" w:rsidR="0049443C" w:rsidRPr="006428E6" w:rsidRDefault="0049443C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5FBB3A99" w14:textId="24768FC7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605A6E">
        <w:rPr>
          <w:rFonts w:ascii="Times New Roman" w:hAnsi="Times New Roman" w:cs="Times New Roman"/>
        </w:rPr>
        <w:t>08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605A6E">
        <w:rPr>
          <w:rFonts w:ascii="Times New Roman" w:hAnsi="Times New Roman" w:cs="Times New Roman"/>
        </w:rPr>
        <w:t>03</w:t>
      </w:r>
      <w:r w:rsidRPr="006428E6">
        <w:rPr>
          <w:rFonts w:ascii="Times New Roman" w:hAnsi="Times New Roman" w:cs="Times New Roman"/>
        </w:rPr>
        <w:t>. 202</w:t>
      </w:r>
      <w:r w:rsidR="00605A6E">
        <w:rPr>
          <w:rFonts w:ascii="Times New Roman" w:hAnsi="Times New Roman" w:cs="Times New Roman"/>
        </w:rPr>
        <w:t>3</w:t>
      </w:r>
    </w:p>
    <w:p w14:paraId="2CC3E017" w14:textId="77777777" w:rsidR="00AB4E0A" w:rsidRPr="006428E6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………..………………………</w:t>
      </w:r>
    </w:p>
    <w:p w14:paraId="3D2DCEF1" w14:textId="3D22CEFD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Ověřovatelé:   </w:t>
      </w:r>
      <w:r w:rsidR="00605A6E">
        <w:rPr>
          <w:rFonts w:ascii="Times New Roman" w:hAnsi="Times New Roman" w:cs="Times New Roman"/>
        </w:rPr>
        <w:t>Mgr. Lenka Gažiková</w:t>
      </w:r>
      <w:r w:rsidR="00FC51BF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</w:t>
      </w:r>
      <w:r w:rsidR="0049443C">
        <w:rPr>
          <w:rFonts w:ascii="Times New Roman" w:hAnsi="Times New Roman" w:cs="Times New Roman"/>
        </w:rPr>
        <w:t xml:space="preserve">         </w:t>
      </w:r>
      <w:r w:rsidR="00DE3308" w:rsidRPr="006428E6">
        <w:rPr>
          <w:rFonts w:ascii="Times New Roman" w:hAnsi="Times New Roman" w:cs="Times New Roman"/>
        </w:rPr>
        <w:t xml:space="preserve">  ……………………………</w:t>
      </w:r>
      <w:r w:rsidR="00C253F7">
        <w:rPr>
          <w:rFonts w:ascii="Times New Roman" w:hAnsi="Times New Roman" w:cs="Times New Roman"/>
        </w:rPr>
        <w:t>.</w:t>
      </w:r>
      <w:r w:rsidR="00DE3308" w:rsidRPr="006428E6">
        <w:rPr>
          <w:rFonts w:ascii="Times New Roman" w:hAnsi="Times New Roman" w:cs="Times New Roman"/>
        </w:rPr>
        <w:t>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060967DB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</w:t>
      </w:r>
      <w:r w:rsidR="0049443C">
        <w:rPr>
          <w:rFonts w:ascii="Times New Roman" w:hAnsi="Times New Roman" w:cs="Times New Roman"/>
        </w:rPr>
        <w:t>R</w:t>
      </w:r>
      <w:r w:rsidR="00605A6E">
        <w:rPr>
          <w:rFonts w:ascii="Times New Roman" w:hAnsi="Times New Roman" w:cs="Times New Roman"/>
        </w:rPr>
        <w:t>enáta Jará</w:t>
      </w:r>
      <w:r w:rsidRPr="006428E6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             </w:t>
      </w:r>
      <w:r w:rsidR="00605A6E">
        <w:rPr>
          <w:rFonts w:ascii="Times New Roman" w:hAnsi="Times New Roman" w:cs="Times New Roman"/>
        </w:rPr>
        <w:t xml:space="preserve">     </w:t>
      </w:r>
      <w:r w:rsidR="00C253F7">
        <w:rPr>
          <w:rFonts w:ascii="Times New Roman" w:hAnsi="Times New Roman" w:cs="Times New Roman"/>
        </w:rPr>
        <w:t xml:space="preserve">   </w:t>
      </w:r>
      <w:r w:rsidRPr="006428E6">
        <w:rPr>
          <w:rFonts w:ascii="Times New Roman" w:hAnsi="Times New Roman" w:cs="Times New Roman"/>
        </w:rPr>
        <w:t>……………</w:t>
      </w:r>
      <w:r w:rsidR="00C253F7">
        <w:rPr>
          <w:rFonts w:ascii="Times New Roman" w:hAnsi="Times New Roman" w:cs="Times New Roman"/>
        </w:rPr>
        <w:t>.</w:t>
      </w:r>
      <w:r w:rsidRPr="006428E6">
        <w:rPr>
          <w:rFonts w:ascii="Times New Roman" w:hAnsi="Times New Roman" w:cs="Times New Roman"/>
        </w:rPr>
        <w:t>…………….……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Starosta:   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ADC" w14:textId="77777777" w:rsidR="00BA0C49" w:rsidRDefault="00BA0C49" w:rsidP="00AB4E0A">
      <w:pPr>
        <w:rPr>
          <w:rFonts w:hint="eastAsia"/>
        </w:rPr>
      </w:pPr>
      <w:r>
        <w:separator/>
      </w:r>
    </w:p>
  </w:endnote>
  <w:endnote w:type="continuationSeparator" w:id="0">
    <w:p w14:paraId="7060DCFC" w14:textId="77777777" w:rsidR="00BA0C49" w:rsidRDefault="00BA0C49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17F6" w14:textId="77777777" w:rsidR="00BA0C49" w:rsidRDefault="00BA0C49" w:rsidP="00AB4E0A">
      <w:pPr>
        <w:rPr>
          <w:rFonts w:hint="eastAsia"/>
        </w:rPr>
      </w:pPr>
      <w:r>
        <w:separator/>
      </w:r>
    </w:p>
  </w:footnote>
  <w:footnote w:type="continuationSeparator" w:id="0">
    <w:p w14:paraId="788C67FE" w14:textId="77777777" w:rsidR="00BA0C49" w:rsidRDefault="00BA0C49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660E2"/>
    <w:multiLevelType w:val="hybridMultilevel"/>
    <w:tmpl w:val="B8727C30"/>
    <w:lvl w:ilvl="0" w:tplc="D1204204">
      <w:start w:val="1"/>
      <w:numFmt w:val="decimal"/>
      <w:lvlText w:val="%1."/>
      <w:lvlJc w:val="left"/>
      <w:pPr>
        <w:ind w:left="1069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5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5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5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5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8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9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1" w15:restartNumberingAfterBreak="0">
    <w:nsid w:val="3E0D32F5"/>
    <w:multiLevelType w:val="hybridMultilevel"/>
    <w:tmpl w:val="1BA2575A"/>
    <w:lvl w:ilvl="0" w:tplc="F4C483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16C1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55B2C"/>
    <w:multiLevelType w:val="hybridMultilevel"/>
    <w:tmpl w:val="BCDA8B42"/>
    <w:lvl w:ilvl="0" w:tplc="E8B4FFBA">
      <w:start w:val="1"/>
      <w:numFmt w:val="decimal"/>
      <w:lvlText w:val="%1."/>
      <w:lvlJc w:val="left"/>
      <w:pPr>
        <w:ind w:left="1069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 w16cid:durableId="1542354787">
    <w:abstractNumId w:val="15"/>
  </w:num>
  <w:num w:numId="2" w16cid:durableId="573902007">
    <w:abstractNumId w:val="0"/>
  </w:num>
  <w:num w:numId="3" w16cid:durableId="1584027614">
    <w:abstractNumId w:val="1"/>
  </w:num>
  <w:num w:numId="4" w16cid:durableId="771633139">
    <w:abstractNumId w:val="19"/>
  </w:num>
  <w:num w:numId="5" w16cid:durableId="201138674">
    <w:abstractNumId w:val="20"/>
  </w:num>
  <w:num w:numId="6" w16cid:durableId="1981228885">
    <w:abstractNumId w:val="2"/>
  </w:num>
  <w:num w:numId="7" w16cid:durableId="2104955838">
    <w:abstractNumId w:val="18"/>
  </w:num>
  <w:num w:numId="8" w16cid:durableId="303003592">
    <w:abstractNumId w:val="8"/>
  </w:num>
  <w:num w:numId="9" w16cid:durableId="510292596">
    <w:abstractNumId w:val="7"/>
  </w:num>
  <w:num w:numId="10" w16cid:durableId="208611226">
    <w:abstractNumId w:val="16"/>
  </w:num>
  <w:num w:numId="11" w16cid:durableId="745493112">
    <w:abstractNumId w:val="14"/>
  </w:num>
  <w:num w:numId="12" w16cid:durableId="1182629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738196">
    <w:abstractNumId w:val="6"/>
  </w:num>
  <w:num w:numId="14" w16cid:durableId="1126193947">
    <w:abstractNumId w:val="21"/>
  </w:num>
  <w:num w:numId="15" w16cid:durableId="586505167">
    <w:abstractNumId w:val="3"/>
  </w:num>
  <w:num w:numId="16" w16cid:durableId="301496592">
    <w:abstractNumId w:val="5"/>
  </w:num>
  <w:num w:numId="17" w16cid:durableId="1210609907">
    <w:abstractNumId w:val="12"/>
  </w:num>
  <w:num w:numId="18" w16cid:durableId="1297754813">
    <w:abstractNumId w:val="13"/>
  </w:num>
  <w:num w:numId="19" w16cid:durableId="915015928">
    <w:abstractNumId w:val="9"/>
  </w:num>
  <w:num w:numId="20" w16cid:durableId="1113595629">
    <w:abstractNumId w:val="17"/>
  </w:num>
  <w:num w:numId="21" w16cid:durableId="430857355">
    <w:abstractNumId w:val="4"/>
  </w:num>
  <w:num w:numId="22" w16cid:durableId="38215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4BC0"/>
    <w:rsid w:val="00007FE9"/>
    <w:rsid w:val="00015262"/>
    <w:rsid w:val="00033CA7"/>
    <w:rsid w:val="0005396B"/>
    <w:rsid w:val="00054FCF"/>
    <w:rsid w:val="00067697"/>
    <w:rsid w:val="000773A8"/>
    <w:rsid w:val="00081228"/>
    <w:rsid w:val="000A1305"/>
    <w:rsid w:val="000A17FF"/>
    <w:rsid w:val="000A55A4"/>
    <w:rsid w:val="000B11B5"/>
    <w:rsid w:val="000C02E8"/>
    <w:rsid w:val="000C2CDF"/>
    <w:rsid w:val="000E2B64"/>
    <w:rsid w:val="000F51EC"/>
    <w:rsid w:val="000F5937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0BF0"/>
    <w:rsid w:val="001934D7"/>
    <w:rsid w:val="00195101"/>
    <w:rsid w:val="001A2DE8"/>
    <w:rsid w:val="001A4EB9"/>
    <w:rsid w:val="001A7974"/>
    <w:rsid w:val="001B1195"/>
    <w:rsid w:val="001B676C"/>
    <w:rsid w:val="001C19CA"/>
    <w:rsid w:val="001D4CB5"/>
    <w:rsid w:val="001D4DFE"/>
    <w:rsid w:val="00221579"/>
    <w:rsid w:val="00222102"/>
    <w:rsid w:val="00222C5A"/>
    <w:rsid w:val="002258DA"/>
    <w:rsid w:val="002715B0"/>
    <w:rsid w:val="0027658B"/>
    <w:rsid w:val="002967FE"/>
    <w:rsid w:val="00296837"/>
    <w:rsid w:val="00297E44"/>
    <w:rsid w:val="002A717F"/>
    <w:rsid w:val="002B409A"/>
    <w:rsid w:val="002B6069"/>
    <w:rsid w:val="002B7C82"/>
    <w:rsid w:val="002D01DC"/>
    <w:rsid w:val="002D6E74"/>
    <w:rsid w:val="002D7157"/>
    <w:rsid w:val="002E09A2"/>
    <w:rsid w:val="002E0FC0"/>
    <w:rsid w:val="002E47E3"/>
    <w:rsid w:val="002E5F4B"/>
    <w:rsid w:val="002E6BD9"/>
    <w:rsid w:val="002F7635"/>
    <w:rsid w:val="00307495"/>
    <w:rsid w:val="00310BF3"/>
    <w:rsid w:val="00311955"/>
    <w:rsid w:val="003167B9"/>
    <w:rsid w:val="00332BD1"/>
    <w:rsid w:val="003713FA"/>
    <w:rsid w:val="00377756"/>
    <w:rsid w:val="003831ED"/>
    <w:rsid w:val="00383958"/>
    <w:rsid w:val="0038773A"/>
    <w:rsid w:val="00387D36"/>
    <w:rsid w:val="00394E5D"/>
    <w:rsid w:val="00396C17"/>
    <w:rsid w:val="003A4B67"/>
    <w:rsid w:val="003C42DE"/>
    <w:rsid w:val="003D300B"/>
    <w:rsid w:val="00400344"/>
    <w:rsid w:val="0040065E"/>
    <w:rsid w:val="004110D6"/>
    <w:rsid w:val="004244BB"/>
    <w:rsid w:val="00442083"/>
    <w:rsid w:val="0044423B"/>
    <w:rsid w:val="0045218E"/>
    <w:rsid w:val="00453D47"/>
    <w:rsid w:val="00454C98"/>
    <w:rsid w:val="004621D0"/>
    <w:rsid w:val="0046358C"/>
    <w:rsid w:val="004670E8"/>
    <w:rsid w:val="00485616"/>
    <w:rsid w:val="004910A2"/>
    <w:rsid w:val="0049443C"/>
    <w:rsid w:val="004A09BE"/>
    <w:rsid w:val="004A10B3"/>
    <w:rsid w:val="004B601D"/>
    <w:rsid w:val="004B745A"/>
    <w:rsid w:val="004D74E6"/>
    <w:rsid w:val="004E12A2"/>
    <w:rsid w:val="004E4A57"/>
    <w:rsid w:val="004F4891"/>
    <w:rsid w:val="0050689C"/>
    <w:rsid w:val="00511E0A"/>
    <w:rsid w:val="0051612B"/>
    <w:rsid w:val="005239AB"/>
    <w:rsid w:val="00524425"/>
    <w:rsid w:val="005250B5"/>
    <w:rsid w:val="005303EB"/>
    <w:rsid w:val="005441D3"/>
    <w:rsid w:val="0054434E"/>
    <w:rsid w:val="00547C5B"/>
    <w:rsid w:val="00550F39"/>
    <w:rsid w:val="005528DE"/>
    <w:rsid w:val="00560F20"/>
    <w:rsid w:val="00560FB6"/>
    <w:rsid w:val="0056328A"/>
    <w:rsid w:val="00571E21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D2411"/>
    <w:rsid w:val="005D7092"/>
    <w:rsid w:val="005F0023"/>
    <w:rsid w:val="005F5F14"/>
    <w:rsid w:val="00601793"/>
    <w:rsid w:val="00605A6E"/>
    <w:rsid w:val="0060671C"/>
    <w:rsid w:val="00625D83"/>
    <w:rsid w:val="00627D7B"/>
    <w:rsid w:val="006317E4"/>
    <w:rsid w:val="00635ABD"/>
    <w:rsid w:val="006374E5"/>
    <w:rsid w:val="00641C2C"/>
    <w:rsid w:val="006428E6"/>
    <w:rsid w:val="00642F50"/>
    <w:rsid w:val="00645E12"/>
    <w:rsid w:val="00670FDF"/>
    <w:rsid w:val="00676303"/>
    <w:rsid w:val="00682CA5"/>
    <w:rsid w:val="00684F07"/>
    <w:rsid w:val="0069172E"/>
    <w:rsid w:val="006A7E89"/>
    <w:rsid w:val="006C024F"/>
    <w:rsid w:val="006D4B2F"/>
    <w:rsid w:val="006D6D0C"/>
    <w:rsid w:val="006F0941"/>
    <w:rsid w:val="006F24F0"/>
    <w:rsid w:val="006F54ED"/>
    <w:rsid w:val="006F6164"/>
    <w:rsid w:val="006F6545"/>
    <w:rsid w:val="007033BD"/>
    <w:rsid w:val="00703D67"/>
    <w:rsid w:val="007045E8"/>
    <w:rsid w:val="00710777"/>
    <w:rsid w:val="00711105"/>
    <w:rsid w:val="00714CA3"/>
    <w:rsid w:val="007271D9"/>
    <w:rsid w:val="007351EF"/>
    <w:rsid w:val="00735DC7"/>
    <w:rsid w:val="00753FAB"/>
    <w:rsid w:val="00767930"/>
    <w:rsid w:val="00786AAB"/>
    <w:rsid w:val="00787207"/>
    <w:rsid w:val="007A4B0A"/>
    <w:rsid w:val="007A7A6B"/>
    <w:rsid w:val="007A7ED7"/>
    <w:rsid w:val="007B002D"/>
    <w:rsid w:val="007B4FAB"/>
    <w:rsid w:val="007B6760"/>
    <w:rsid w:val="007C0C6B"/>
    <w:rsid w:val="007C44AE"/>
    <w:rsid w:val="007C5330"/>
    <w:rsid w:val="007C6A44"/>
    <w:rsid w:val="007D5F92"/>
    <w:rsid w:val="007D6DBE"/>
    <w:rsid w:val="007E5C91"/>
    <w:rsid w:val="0081198B"/>
    <w:rsid w:val="00812C60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3FE9"/>
    <w:rsid w:val="008947D6"/>
    <w:rsid w:val="00894EC8"/>
    <w:rsid w:val="008A228C"/>
    <w:rsid w:val="008A2602"/>
    <w:rsid w:val="008B00A8"/>
    <w:rsid w:val="008B765E"/>
    <w:rsid w:val="008C1BD3"/>
    <w:rsid w:val="008D2C79"/>
    <w:rsid w:val="008E5989"/>
    <w:rsid w:val="008F024D"/>
    <w:rsid w:val="008F28CD"/>
    <w:rsid w:val="0090266D"/>
    <w:rsid w:val="00903670"/>
    <w:rsid w:val="00913FC0"/>
    <w:rsid w:val="009200F3"/>
    <w:rsid w:val="00923885"/>
    <w:rsid w:val="00927BC0"/>
    <w:rsid w:val="009342B4"/>
    <w:rsid w:val="00941828"/>
    <w:rsid w:val="0094547B"/>
    <w:rsid w:val="00953F6D"/>
    <w:rsid w:val="00960DC0"/>
    <w:rsid w:val="0096770B"/>
    <w:rsid w:val="00980E3A"/>
    <w:rsid w:val="009938C6"/>
    <w:rsid w:val="009A189C"/>
    <w:rsid w:val="009A48F2"/>
    <w:rsid w:val="009A5F28"/>
    <w:rsid w:val="009C74E4"/>
    <w:rsid w:val="009D0153"/>
    <w:rsid w:val="009D0A49"/>
    <w:rsid w:val="009E24B3"/>
    <w:rsid w:val="009E41AA"/>
    <w:rsid w:val="009F5E40"/>
    <w:rsid w:val="00A06AAA"/>
    <w:rsid w:val="00A16EF3"/>
    <w:rsid w:val="00A45652"/>
    <w:rsid w:val="00A6561B"/>
    <w:rsid w:val="00A6781C"/>
    <w:rsid w:val="00A74628"/>
    <w:rsid w:val="00AA3F3C"/>
    <w:rsid w:val="00AB1E0D"/>
    <w:rsid w:val="00AB4E0A"/>
    <w:rsid w:val="00AC1A1F"/>
    <w:rsid w:val="00AC680F"/>
    <w:rsid w:val="00AC6CFA"/>
    <w:rsid w:val="00AD0FC1"/>
    <w:rsid w:val="00AD43E8"/>
    <w:rsid w:val="00AE5749"/>
    <w:rsid w:val="00AF2E20"/>
    <w:rsid w:val="00B01C68"/>
    <w:rsid w:val="00B05AD8"/>
    <w:rsid w:val="00B114C8"/>
    <w:rsid w:val="00B125CE"/>
    <w:rsid w:val="00B25BA6"/>
    <w:rsid w:val="00B45102"/>
    <w:rsid w:val="00B456E2"/>
    <w:rsid w:val="00B5146C"/>
    <w:rsid w:val="00B56015"/>
    <w:rsid w:val="00B57982"/>
    <w:rsid w:val="00B63E5F"/>
    <w:rsid w:val="00B65D23"/>
    <w:rsid w:val="00B66D1D"/>
    <w:rsid w:val="00B77D43"/>
    <w:rsid w:val="00B82FF2"/>
    <w:rsid w:val="00B83E39"/>
    <w:rsid w:val="00B9020B"/>
    <w:rsid w:val="00B969CD"/>
    <w:rsid w:val="00BA0C49"/>
    <w:rsid w:val="00BA3497"/>
    <w:rsid w:val="00BC3AA5"/>
    <w:rsid w:val="00BD0D7E"/>
    <w:rsid w:val="00BD5198"/>
    <w:rsid w:val="00BD6364"/>
    <w:rsid w:val="00BE4A57"/>
    <w:rsid w:val="00BF04FA"/>
    <w:rsid w:val="00C0229D"/>
    <w:rsid w:val="00C046D5"/>
    <w:rsid w:val="00C11FD6"/>
    <w:rsid w:val="00C121E4"/>
    <w:rsid w:val="00C12E13"/>
    <w:rsid w:val="00C253F7"/>
    <w:rsid w:val="00C31ED1"/>
    <w:rsid w:val="00C41AF5"/>
    <w:rsid w:val="00C46D57"/>
    <w:rsid w:val="00C76FB5"/>
    <w:rsid w:val="00C77E19"/>
    <w:rsid w:val="00C81525"/>
    <w:rsid w:val="00C8296D"/>
    <w:rsid w:val="00C837D3"/>
    <w:rsid w:val="00C95BA4"/>
    <w:rsid w:val="00C97BE1"/>
    <w:rsid w:val="00CA4456"/>
    <w:rsid w:val="00CA5506"/>
    <w:rsid w:val="00CA5FBA"/>
    <w:rsid w:val="00CB469B"/>
    <w:rsid w:val="00CB5BF3"/>
    <w:rsid w:val="00CB7E4E"/>
    <w:rsid w:val="00CC3AEB"/>
    <w:rsid w:val="00CC7E61"/>
    <w:rsid w:val="00CD36FF"/>
    <w:rsid w:val="00CD65CE"/>
    <w:rsid w:val="00CE3922"/>
    <w:rsid w:val="00D0456C"/>
    <w:rsid w:val="00D116E9"/>
    <w:rsid w:val="00D16287"/>
    <w:rsid w:val="00D168DD"/>
    <w:rsid w:val="00D20759"/>
    <w:rsid w:val="00D27E46"/>
    <w:rsid w:val="00D554B3"/>
    <w:rsid w:val="00D64C94"/>
    <w:rsid w:val="00D832B7"/>
    <w:rsid w:val="00D877E7"/>
    <w:rsid w:val="00D91F8C"/>
    <w:rsid w:val="00D91FE1"/>
    <w:rsid w:val="00DB114E"/>
    <w:rsid w:val="00DC3769"/>
    <w:rsid w:val="00DD13C8"/>
    <w:rsid w:val="00DD41BF"/>
    <w:rsid w:val="00DE30B0"/>
    <w:rsid w:val="00DE3308"/>
    <w:rsid w:val="00DE7E8B"/>
    <w:rsid w:val="00DF54BD"/>
    <w:rsid w:val="00DF6987"/>
    <w:rsid w:val="00E00152"/>
    <w:rsid w:val="00E01DF3"/>
    <w:rsid w:val="00E1421F"/>
    <w:rsid w:val="00E2569A"/>
    <w:rsid w:val="00E256CA"/>
    <w:rsid w:val="00E34AB4"/>
    <w:rsid w:val="00E37764"/>
    <w:rsid w:val="00E47B52"/>
    <w:rsid w:val="00E52700"/>
    <w:rsid w:val="00E805B7"/>
    <w:rsid w:val="00E8265B"/>
    <w:rsid w:val="00E85E7A"/>
    <w:rsid w:val="00E93F71"/>
    <w:rsid w:val="00EA17A1"/>
    <w:rsid w:val="00EA297C"/>
    <w:rsid w:val="00EA2DA5"/>
    <w:rsid w:val="00EC15FF"/>
    <w:rsid w:val="00ED118F"/>
    <w:rsid w:val="00EE1777"/>
    <w:rsid w:val="00EF077F"/>
    <w:rsid w:val="00F07066"/>
    <w:rsid w:val="00F1192A"/>
    <w:rsid w:val="00F126FA"/>
    <w:rsid w:val="00F3277E"/>
    <w:rsid w:val="00F44C15"/>
    <w:rsid w:val="00F467E3"/>
    <w:rsid w:val="00F52963"/>
    <w:rsid w:val="00F5579E"/>
    <w:rsid w:val="00F70820"/>
    <w:rsid w:val="00F83F15"/>
    <w:rsid w:val="00F84257"/>
    <w:rsid w:val="00F914E6"/>
    <w:rsid w:val="00F93621"/>
    <w:rsid w:val="00FA07D6"/>
    <w:rsid w:val="00FA3F79"/>
    <w:rsid w:val="00FA45D1"/>
    <w:rsid w:val="00FB34F4"/>
    <w:rsid w:val="00FC51BF"/>
    <w:rsid w:val="00FD5812"/>
    <w:rsid w:val="00FD68BD"/>
    <w:rsid w:val="00FD79FA"/>
    <w:rsid w:val="00FE5E1C"/>
    <w:rsid w:val="00FE6172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2</cp:revision>
  <cp:lastPrinted>2022-09-24T17:16:00Z</cp:lastPrinted>
  <dcterms:created xsi:type="dcterms:W3CDTF">2023-03-14T07:11:00Z</dcterms:created>
  <dcterms:modified xsi:type="dcterms:W3CDTF">2023-03-14T07:11:00Z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