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B" w:rsidRPr="00AE3CD1" w:rsidRDefault="009456C4" w:rsidP="00AE3CD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Rozpočtové </w:t>
      </w:r>
      <w:r w:rsidR="00AE3CD1" w:rsidRPr="00AE3CD1">
        <w:rPr>
          <w:b/>
          <w:bCs/>
          <w:sz w:val="28"/>
          <w:szCs w:val="28"/>
        </w:rPr>
        <w:t xml:space="preserve"> opatření </w:t>
      </w:r>
      <w:r>
        <w:rPr>
          <w:b/>
          <w:bCs/>
          <w:sz w:val="28"/>
          <w:szCs w:val="28"/>
        </w:rPr>
        <w:t xml:space="preserve"> </w:t>
      </w:r>
      <w:r w:rsidR="00AE3CD1" w:rsidRPr="00AE3CD1">
        <w:rPr>
          <w:b/>
          <w:bCs/>
          <w:sz w:val="28"/>
          <w:szCs w:val="28"/>
        </w:rPr>
        <w:t>č. 1/2019</w:t>
      </w:r>
    </w:p>
    <w:p w:rsidR="00AE3CD1" w:rsidRPr="00AE3CD1" w:rsidRDefault="00AE3CD1">
      <w:pPr>
        <w:rPr>
          <w:b/>
          <w:bCs/>
        </w:rPr>
      </w:pPr>
      <w:r w:rsidRPr="00AE3CD1">
        <w:rPr>
          <w:b/>
          <w:bCs/>
        </w:rPr>
        <w:t>Příjmy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E3CD1" w:rsidTr="00AE3CD1">
        <w:tc>
          <w:tcPr>
            <w:tcW w:w="1812" w:type="dxa"/>
          </w:tcPr>
          <w:p w:rsidR="00AE3CD1" w:rsidRDefault="00AE3CD1">
            <w:r>
              <w:t>paragraf</w:t>
            </w:r>
          </w:p>
        </w:tc>
        <w:tc>
          <w:tcPr>
            <w:tcW w:w="1812" w:type="dxa"/>
          </w:tcPr>
          <w:p w:rsidR="00AE3CD1" w:rsidRDefault="00AE3CD1">
            <w:r>
              <w:t>položka</w:t>
            </w:r>
          </w:p>
        </w:tc>
        <w:tc>
          <w:tcPr>
            <w:tcW w:w="1812" w:type="dxa"/>
          </w:tcPr>
          <w:p w:rsidR="00AE3CD1" w:rsidRDefault="00AE3CD1">
            <w:r>
              <w:t>název</w:t>
            </w:r>
          </w:p>
        </w:tc>
        <w:tc>
          <w:tcPr>
            <w:tcW w:w="1813" w:type="dxa"/>
          </w:tcPr>
          <w:p w:rsidR="00AE3CD1" w:rsidRDefault="00AE3CD1">
            <w:r>
              <w:t>zvýšení</w:t>
            </w:r>
          </w:p>
        </w:tc>
        <w:tc>
          <w:tcPr>
            <w:tcW w:w="1813" w:type="dxa"/>
          </w:tcPr>
          <w:p w:rsidR="00AE3CD1" w:rsidRDefault="00AE3CD1">
            <w:r>
              <w:t>snížení</w:t>
            </w:r>
          </w:p>
        </w:tc>
      </w:tr>
      <w:tr w:rsidR="00AE3CD1" w:rsidTr="00AE3CD1">
        <w:tc>
          <w:tcPr>
            <w:tcW w:w="1812" w:type="dxa"/>
          </w:tcPr>
          <w:p w:rsidR="00AE3CD1" w:rsidRDefault="00AE3CD1"/>
        </w:tc>
        <w:tc>
          <w:tcPr>
            <w:tcW w:w="1812" w:type="dxa"/>
          </w:tcPr>
          <w:p w:rsidR="00AE3CD1" w:rsidRDefault="00AE3CD1">
            <w:r>
              <w:t>4122</w:t>
            </w:r>
          </w:p>
        </w:tc>
        <w:tc>
          <w:tcPr>
            <w:tcW w:w="1812" w:type="dxa"/>
          </w:tcPr>
          <w:p w:rsidR="00AE3CD1" w:rsidRDefault="00AE3CD1">
            <w:r>
              <w:t>Neinvestiční přijaté transfery od krajů</w:t>
            </w:r>
          </w:p>
        </w:tc>
        <w:tc>
          <w:tcPr>
            <w:tcW w:w="1813" w:type="dxa"/>
          </w:tcPr>
          <w:p w:rsidR="00AE3CD1" w:rsidRDefault="00AE3CD1">
            <w:r>
              <w:t>93 000</w:t>
            </w:r>
          </w:p>
        </w:tc>
        <w:tc>
          <w:tcPr>
            <w:tcW w:w="1813" w:type="dxa"/>
          </w:tcPr>
          <w:p w:rsidR="00AE3CD1" w:rsidRDefault="00AE3CD1"/>
        </w:tc>
      </w:tr>
      <w:tr w:rsidR="00AE3CD1" w:rsidTr="00AE3CD1">
        <w:tc>
          <w:tcPr>
            <w:tcW w:w="1812" w:type="dxa"/>
          </w:tcPr>
          <w:p w:rsidR="00AE3CD1" w:rsidRDefault="00AE3CD1"/>
        </w:tc>
        <w:tc>
          <w:tcPr>
            <w:tcW w:w="1812" w:type="dxa"/>
          </w:tcPr>
          <w:p w:rsidR="00AE3CD1" w:rsidRDefault="00AE3CD1"/>
        </w:tc>
        <w:tc>
          <w:tcPr>
            <w:tcW w:w="1812" w:type="dxa"/>
          </w:tcPr>
          <w:p w:rsidR="00AE3CD1" w:rsidRDefault="00AE3CD1"/>
        </w:tc>
        <w:tc>
          <w:tcPr>
            <w:tcW w:w="1813" w:type="dxa"/>
          </w:tcPr>
          <w:p w:rsidR="00AE3CD1" w:rsidRDefault="00AE3CD1"/>
        </w:tc>
        <w:tc>
          <w:tcPr>
            <w:tcW w:w="1813" w:type="dxa"/>
          </w:tcPr>
          <w:p w:rsidR="00AE3CD1" w:rsidRDefault="00AE3CD1"/>
        </w:tc>
      </w:tr>
    </w:tbl>
    <w:p w:rsidR="00AE3CD1" w:rsidRDefault="00AE3CD1"/>
    <w:p w:rsidR="00AE3CD1" w:rsidRPr="00AE3CD1" w:rsidRDefault="00AE3CD1">
      <w:pPr>
        <w:rPr>
          <w:b/>
          <w:bCs/>
        </w:rPr>
      </w:pPr>
      <w:r w:rsidRPr="00AE3CD1">
        <w:rPr>
          <w:b/>
          <w:bCs/>
        </w:rPr>
        <w:t>Výdaje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E3CD1" w:rsidTr="00AE3CD1">
        <w:tc>
          <w:tcPr>
            <w:tcW w:w="1812" w:type="dxa"/>
          </w:tcPr>
          <w:p w:rsidR="00AE3CD1" w:rsidRDefault="00AE3CD1">
            <w:r>
              <w:t>paragraf</w:t>
            </w:r>
          </w:p>
        </w:tc>
        <w:tc>
          <w:tcPr>
            <w:tcW w:w="1812" w:type="dxa"/>
          </w:tcPr>
          <w:p w:rsidR="00AE3CD1" w:rsidRDefault="00AE3CD1">
            <w:r>
              <w:t>položka</w:t>
            </w:r>
          </w:p>
        </w:tc>
        <w:tc>
          <w:tcPr>
            <w:tcW w:w="1812" w:type="dxa"/>
          </w:tcPr>
          <w:p w:rsidR="00AE3CD1" w:rsidRDefault="00AE3CD1">
            <w:r>
              <w:t>název</w:t>
            </w:r>
          </w:p>
        </w:tc>
        <w:tc>
          <w:tcPr>
            <w:tcW w:w="1813" w:type="dxa"/>
          </w:tcPr>
          <w:p w:rsidR="00AE3CD1" w:rsidRDefault="00AE3CD1">
            <w:r>
              <w:t>zvýšení</w:t>
            </w:r>
          </w:p>
        </w:tc>
        <w:tc>
          <w:tcPr>
            <w:tcW w:w="1813" w:type="dxa"/>
          </w:tcPr>
          <w:p w:rsidR="00AE3CD1" w:rsidRDefault="00AE3CD1">
            <w:r>
              <w:t>snížení</w:t>
            </w:r>
          </w:p>
        </w:tc>
      </w:tr>
      <w:tr w:rsidR="00AE3CD1" w:rsidTr="00AE3CD1">
        <w:tc>
          <w:tcPr>
            <w:tcW w:w="1812" w:type="dxa"/>
          </w:tcPr>
          <w:p w:rsidR="00AE3CD1" w:rsidRDefault="00AE3CD1">
            <w:r>
              <w:t>6399</w:t>
            </w:r>
          </w:p>
        </w:tc>
        <w:tc>
          <w:tcPr>
            <w:tcW w:w="1812" w:type="dxa"/>
          </w:tcPr>
          <w:p w:rsidR="00AE3CD1" w:rsidRDefault="00AE3CD1">
            <w:r>
              <w:t>5365</w:t>
            </w:r>
          </w:p>
        </w:tc>
        <w:tc>
          <w:tcPr>
            <w:tcW w:w="1812" w:type="dxa"/>
          </w:tcPr>
          <w:p w:rsidR="00AE3CD1" w:rsidRDefault="00AE3CD1">
            <w:r>
              <w:t xml:space="preserve">Platby daní – daň z příjmu </w:t>
            </w:r>
          </w:p>
        </w:tc>
        <w:tc>
          <w:tcPr>
            <w:tcW w:w="1813" w:type="dxa"/>
          </w:tcPr>
          <w:p w:rsidR="00AE3CD1" w:rsidRDefault="00AE3CD1">
            <w:r>
              <w:t>1 520</w:t>
            </w:r>
          </w:p>
        </w:tc>
        <w:tc>
          <w:tcPr>
            <w:tcW w:w="1813" w:type="dxa"/>
          </w:tcPr>
          <w:p w:rsidR="00AE3CD1" w:rsidRDefault="00AE3CD1"/>
        </w:tc>
      </w:tr>
      <w:tr w:rsidR="00AE3CD1" w:rsidTr="00AE3CD1">
        <w:tc>
          <w:tcPr>
            <w:tcW w:w="1812" w:type="dxa"/>
          </w:tcPr>
          <w:p w:rsidR="00AE3CD1" w:rsidRDefault="00AE3CD1">
            <w:r>
              <w:t>3639</w:t>
            </w:r>
          </w:p>
        </w:tc>
        <w:tc>
          <w:tcPr>
            <w:tcW w:w="1812" w:type="dxa"/>
          </w:tcPr>
          <w:p w:rsidR="00AE3CD1" w:rsidRDefault="00AE3CD1">
            <w:r>
              <w:t>5169</w:t>
            </w:r>
          </w:p>
        </w:tc>
        <w:tc>
          <w:tcPr>
            <w:tcW w:w="1812" w:type="dxa"/>
          </w:tcPr>
          <w:p w:rsidR="00AE3CD1" w:rsidRDefault="00AE3CD1">
            <w:r>
              <w:t>Nákup ostatní</w:t>
            </w:r>
            <w:r w:rsidR="00A32DE9">
              <w:t xml:space="preserve">ch </w:t>
            </w:r>
            <w:r>
              <w:t>služeb</w:t>
            </w:r>
          </w:p>
        </w:tc>
        <w:tc>
          <w:tcPr>
            <w:tcW w:w="1813" w:type="dxa"/>
          </w:tcPr>
          <w:p w:rsidR="00AE3CD1" w:rsidRDefault="00AE3CD1">
            <w:r>
              <w:t>91 480</w:t>
            </w:r>
          </w:p>
        </w:tc>
        <w:tc>
          <w:tcPr>
            <w:tcW w:w="1813" w:type="dxa"/>
          </w:tcPr>
          <w:p w:rsidR="00AE3CD1" w:rsidRDefault="00AE3CD1"/>
        </w:tc>
      </w:tr>
      <w:tr w:rsidR="00AE3CD1" w:rsidTr="00AE3CD1">
        <w:tc>
          <w:tcPr>
            <w:tcW w:w="1812" w:type="dxa"/>
          </w:tcPr>
          <w:p w:rsidR="00AE3CD1" w:rsidRDefault="00AE3CD1"/>
        </w:tc>
        <w:tc>
          <w:tcPr>
            <w:tcW w:w="1812" w:type="dxa"/>
          </w:tcPr>
          <w:p w:rsidR="00AE3CD1" w:rsidRDefault="00AE3CD1"/>
        </w:tc>
        <w:tc>
          <w:tcPr>
            <w:tcW w:w="1812" w:type="dxa"/>
          </w:tcPr>
          <w:p w:rsidR="00AE3CD1" w:rsidRDefault="00AE3CD1"/>
        </w:tc>
        <w:tc>
          <w:tcPr>
            <w:tcW w:w="1813" w:type="dxa"/>
          </w:tcPr>
          <w:p w:rsidR="00AE3CD1" w:rsidRDefault="00AE3CD1"/>
        </w:tc>
        <w:tc>
          <w:tcPr>
            <w:tcW w:w="1813" w:type="dxa"/>
          </w:tcPr>
          <w:p w:rsidR="00AE3CD1" w:rsidRDefault="00AE3CD1"/>
        </w:tc>
      </w:tr>
    </w:tbl>
    <w:p w:rsidR="00AE3CD1" w:rsidRDefault="00AE3CD1"/>
    <w:p w:rsidR="00AE3CD1" w:rsidRDefault="00AE3CD1">
      <w:r>
        <w:t>Rozpočtové příjmy se zvyšují o 93 000,- Kč.</w:t>
      </w:r>
    </w:p>
    <w:p w:rsidR="00AE3CD1" w:rsidRDefault="00AE3CD1"/>
    <w:p w:rsidR="00AE3CD1" w:rsidRDefault="00AE3CD1">
      <w:r>
        <w:t>5.6.2019</w:t>
      </w:r>
    </w:p>
    <w:p w:rsidR="00AE3CD1" w:rsidRDefault="00AE3CD1">
      <w:r>
        <w:t>Martina Hlušičková</w:t>
      </w:r>
    </w:p>
    <w:p w:rsidR="009456C4" w:rsidRDefault="009456C4">
      <w:r>
        <w:t>Schváleno VH dne 18.6.2019</w:t>
      </w:r>
    </w:p>
    <w:p w:rsidR="009456C4" w:rsidRDefault="009456C4"/>
    <w:sectPr w:rsidR="009456C4" w:rsidSect="00CA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3CD1"/>
    <w:rsid w:val="004A148B"/>
    <w:rsid w:val="009456C4"/>
    <w:rsid w:val="009B7D8A"/>
    <w:rsid w:val="00A32DE9"/>
    <w:rsid w:val="00AE3CD1"/>
    <w:rsid w:val="00CA02B3"/>
    <w:rsid w:val="00EC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2019-06-24T06:17:00Z</cp:lastPrinted>
  <dcterms:created xsi:type="dcterms:W3CDTF">2019-06-24T06:21:00Z</dcterms:created>
  <dcterms:modified xsi:type="dcterms:W3CDTF">2019-06-24T06:21:00Z</dcterms:modified>
</cp:coreProperties>
</file>