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D" w:rsidRDefault="00CA502F" w:rsidP="00CA502F">
      <w:r w:rsidRPr="00CA502F">
        <w:rPr>
          <w:b/>
          <w:sz w:val="24"/>
          <w:szCs w:val="24"/>
        </w:rPr>
        <w:t>Informace o zveřejňování dokumentů</w:t>
      </w:r>
      <w:r w:rsidR="00DF3154">
        <w:rPr>
          <w:b/>
          <w:sz w:val="24"/>
          <w:szCs w:val="24"/>
        </w:rPr>
        <w:t xml:space="preserve"> Společenství obcí Podkrkonoší (zveřejňuje obec </w:t>
      </w:r>
      <w:r w:rsidR="00201010">
        <w:rPr>
          <w:b/>
          <w:sz w:val="24"/>
          <w:szCs w:val="24"/>
        </w:rPr>
        <w:t>Horní Olešnice</w:t>
      </w:r>
      <w:r w:rsidR="00DF3154">
        <w:rPr>
          <w:b/>
          <w:sz w:val="24"/>
          <w:szCs w:val="24"/>
        </w:rPr>
        <w:t xml:space="preserve"> jako</w:t>
      </w:r>
      <w:r w:rsidR="00201010">
        <w:rPr>
          <w:b/>
          <w:sz w:val="24"/>
          <w:szCs w:val="24"/>
        </w:rPr>
        <w:t xml:space="preserve"> člen</w:t>
      </w:r>
      <w:r w:rsidR="00DF3154">
        <w:rPr>
          <w:b/>
          <w:sz w:val="24"/>
          <w:szCs w:val="24"/>
        </w:rPr>
        <w:t xml:space="preserve"> DSO) </w:t>
      </w:r>
      <w:r w:rsidRPr="00CA502F">
        <w:rPr>
          <w:b/>
          <w:sz w:val="24"/>
          <w:szCs w:val="24"/>
        </w:rPr>
        <w:t>dle zákona č. 250/2000 Sb., o rozpočtových pravidlech ve znění pozdějších předpisů</w:t>
      </w:r>
      <w:r>
        <w:br/>
      </w:r>
      <w:r>
        <w:br/>
      </w:r>
      <w:r w:rsidR="004A7742" w:rsidRPr="00CA502F">
        <w:rPr>
          <w:sz w:val="24"/>
          <w:szCs w:val="24"/>
        </w:rPr>
        <w:t>Jednotlivá rozpočtová opatření, schválený rozpočet, závěrečný účet, střednědobý výhled rozpočtu, jsou zveřejněna v plném rozsahu na elektronické desce www.</w:t>
      </w:r>
      <w:r w:rsidR="00201010">
        <w:rPr>
          <w:sz w:val="24"/>
          <w:szCs w:val="24"/>
        </w:rPr>
        <w:t>horniolesnice</w:t>
      </w:r>
      <w:r w:rsidR="004A7742" w:rsidRPr="00CA502F">
        <w:rPr>
          <w:sz w:val="24"/>
          <w:szCs w:val="24"/>
        </w:rPr>
        <w:t xml:space="preserve">.cz nebo k nahlédnutí v kanceláři </w:t>
      </w:r>
      <w:r w:rsidR="00951852">
        <w:rPr>
          <w:sz w:val="24"/>
          <w:szCs w:val="24"/>
        </w:rPr>
        <w:t>o</w:t>
      </w:r>
      <w:r w:rsidR="004A7742" w:rsidRPr="00CA502F">
        <w:rPr>
          <w:sz w:val="24"/>
          <w:szCs w:val="24"/>
        </w:rPr>
        <w:t xml:space="preserve">becního úřadu </w:t>
      </w:r>
      <w:r w:rsidR="00201010">
        <w:rPr>
          <w:sz w:val="24"/>
          <w:szCs w:val="24"/>
        </w:rPr>
        <w:t>v Horní Olešnici</w:t>
      </w:r>
      <w:r w:rsidR="004A7742" w:rsidRPr="00CA502F">
        <w:rPr>
          <w:sz w:val="24"/>
          <w:szCs w:val="24"/>
        </w:rPr>
        <w:t xml:space="preserve"> v úředních hodinách: PO</w:t>
      </w:r>
      <w:r w:rsidR="00201010">
        <w:rPr>
          <w:sz w:val="24"/>
          <w:szCs w:val="24"/>
        </w:rPr>
        <w:t xml:space="preserve"> 13:00 – 17:00 hodin, ST 8:00 – 15:00 hodin (mimo polední pauzy od 12:00 – 13:00 h.)</w:t>
      </w:r>
      <w:r w:rsidR="00951852">
        <w:rPr>
          <w:sz w:val="24"/>
          <w:szCs w:val="24"/>
        </w:rPr>
        <w:t>.</w:t>
      </w:r>
    </w:p>
    <w:tbl>
      <w:tblPr>
        <w:tblStyle w:val="Mkatabulky"/>
        <w:tblW w:w="13319" w:type="dxa"/>
        <w:tblLook w:val="04A0"/>
      </w:tblPr>
      <w:tblGrid>
        <w:gridCol w:w="1838"/>
        <w:gridCol w:w="3827"/>
        <w:gridCol w:w="5812"/>
        <w:gridCol w:w="1842"/>
      </w:tblGrid>
      <w:tr w:rsidR="00883164" w:rsidTr="00883164">
        <w:trPr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Pořadové číslo na úřední desce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br/>
              <w:t>Vyvěšovaný dokument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br/>
              <w:t>Schváleno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br/>
              <w:t>Zveřejněno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Návrh střednědobého výhledu rozpočtu SOP na období 2019 - 2022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4" w:rsidRDefault="00883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22. 11. 2017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Návrh rozpočtu SOP na rok 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4" w:rsidRDefault="00883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22. 11. 2017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Střednědobý výhled rozpočtu SOP na období 2019 - 2022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14. 12. 2017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10. 1. 2018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Rozpočet SOP na rok 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14. 12. 2017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10. 1. 2018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Rozpočtové opatření č. 1/2018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8. 3. 2018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15. 3. 2018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 xml:space="preserve">Návrh závěrečného účtu SOP za rok 2017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4" w:rsidRDefault="00883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4" w:rsidRDefault="00883164">
            <w:pPr>
              <w:jc w:val="center"/>
            </w:pPr>
            <w:r>
              <w:t>14. 5. 2018</w:t>
            </w:r>
          </w:p>
          <w:p w:rsidR="00883164" w:rsidRDefault="00883164">
            <w:pPr>
              <w:jc w:val="center"/>
            </w:pP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Závěrečný účet SOP za rok 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31. 5. 2018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18. 6. 2018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Rozpočtové opatření č. 2/2018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31. 5. 2018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18. 6. 2018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Rozpočtové opatření č. 3/2018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20. 9. 2018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3. 10. 2018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Návrh rozpočtu SOP na rok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4" w:rsidRDefault="008831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27. 11. 2018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Rozpočet SOP na rok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13. 12. 2018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4. 1. 2019</w:t>
            </w:r>
          </w:p>
        </w:tc>
      </w:tr>
      <w:tr w:rsidR="00883164" w:rsidTr="00883164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Rozpočtové opatření č. 4/2018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13. 12. 2018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64" w:rsidRDefault="00883164">
            <w:pPr>
              <w:jc w:val="center"/>
            </w:pPr>
            <w:r>
              <w:t>4. 1. 2019</w:t>
            </w:r>
          </w:p>
        </w:tc>
      </w:tr>
    </w:tbl>
    <w:p w:rsidR="00CA502F" w:rsidRDefault="00CA502F" w:rsidP="00CA502F">
      <w:pPr>
        <w:jc w:val="center"/>
      </w:pPr>
      <w:bookmarkStart w:id="0" w:name="_GoBack"/>
      <w:bookmarkEnd w:id="0"/>
    </w:p>
    <w:sectPr w:rsidR="00CA502F" w:rsidSect="00CA5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742"/>
    <w:rsid w:val="0002331A"/>
    <w:rsid w:val="001B32A3"/>
    <w:rsid w:val="00201010"/>
    <w:rsid w:val="004A7742"/>
    <w:rsid w:val="004D75DD"/>
    <w:rsid w:val="00883164"/>
    <w:rsid w:val="009303E5"/>
    <w:rsid w:val="00951852"/>
    <w:rsid w:val="00951A29"/>
    <w:rsid w:val="00B05FFB"/>
    <w:rsid w:val="00B23C4A"/>
    <w:rsid w:val="00B45D00"/>
    <w:rsid w:val="00B82630"/>
    <w:rsid w:val="00CA502F"/>
    <w:rsid w:val="00CB2806"/>
    <w:rsid w:val="00DC6F79"/>
    <w:rsid w:val="00DF3154"/>
    <w:rsid w:val="00EA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ucetni</cp:lastModifiedBy>
  <cp:revision>2</cp:revision>
  <cp:lastPrinted>2019-01-04T07:08:00Z</cp:lastPrinted>
  <dcterms:created xsi:type="dcterms:W3CDTF">2019-01-04T07:09:00Z</dcterms:created>
  <dcterms:modified xsi:type="dcterms:W3CDTF">2019-01-04T07:09:00Z</dcterms:modified>
</cp:coreProperties>
</file>