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>v Horní Olešnici</w:t>
      </w:r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h.)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/>
      </w:tblPr>
      <w:tblGrid>
        <w:gridCol w:w="1838"/>
        <w:gridCol w:w="3827"/>
        <w:gridCol w:w="5812"/>
        <w:gridCol w:w="1842"/>
      </w:tblGrid>
      <w:tr w:rsidR="0051495B" w:rsidTr="0051495B">
        <w:trPr>
          <w:trHeight w:val="8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br/>
              <w:t>Zveřejněno</w:t>
            </w: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27. 11. 2018</w:t>
            </w: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Rozpočet SOP na rok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4. 1. 2019</w:t>
            </w: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Rozpočtové opatření č. 4/2018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13. 12. 2018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4. 1. 2019</w:t>
            </w: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Návrh závěrečného účtu SOP za rok 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5B" w:rsidRDefault="0051495B">
            <w:pPr>
              <w:jc w:val="center"/>
            </w:pPr>
            <w:r>
              <w:t>25. 3. 2019</w:t>
            </w: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  <w:tr w:rsidR="0051495B" w:rsidTr="0051495B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5B" w:rsidRDefault="0051495B">
            <w:pPr>
              <w:jc w:val="center"/>
            </w:pP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742"/>
    <w:rsid w:val="0002331A"/>
    <w:rsid w:val="00201010"/>
    <w:rsid w:val="004A7742"/>
    <w:rsid w:val="004D75DD"/>
    <w:rsid w:val="0051495B"/>
    <w:rsid w:val="005F0359"/>
    <w:rsid w:val="00883164"/>
    <w:rsid w:val="00903DFF"/>
    <w:rsid w:val="009303E5"/>
    <w:rsid w:val="00951852"/>
    <w:rsid w:val="00951A29"/>
    <w:rsid w:val="00B05FFB"/>
    <w:rsid w:val="00B23C4A"/>
    <w:rsid w:val="00B45D00"/>
    <w:rsid w:val="00CA502F"/>
    <w:rsid w:val="00CB2806"/>
    <w:rsid w:val="00DC6F79"/>
    <w:rsid w:val="00D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dcterms:created xsi:type="dcterms:W3CDTF">2019-03-25T14:55:00Z</dcterms:created>
  <dcterms:modified xsi:type="dcterms:W3CDTF">2019-03-25T14:55:00Z</dcterms:modified>
</cp:coreProperties>
</file>