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:rsidR="00377756" w:rsidRPr="00C0229D" w:rsidRDefault="003713FA" w:rsidP="001934D7">
      <w:pPr>
        <w:pStyle w:val="Default"/>
        <w:spacing w:after="24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2A717F">
        <w:rPr>
          <w:rFonts w:eastAsiaTheme="minorHAnsi"/>
          <w:b/>
          <w:bCs/>
          <w:iCs/>
          <w:sz w:val="32"/>
          <w:szCs w:val="32"/>
        </w:rPr>
        <w:t>5</w:t>
      </w:r>
      <w:r w:rsidR="007045E8">
        <w:rPr>
          <w:rFonts w:eastAsiaTheme="minorHAnsi"/>
          <w:b/>
          <w:bCs/>
          <w:iCs/>
          <w:sz w:val="32"/>
          <w:szCs w:val="32"/>
        </w:rPr>
        <w:t>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Horní Olešnice, konaného dne 27.11.2019 od 17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.hod v zasedací místnosti </w:t>
      </w:r>
      <w:r w:rsidR="002A717F">
        <w:rPr>
          <w:rFonts w:eastAsiaTheme="minorHAnsi"/>
          <w:b/>
          <w:bCs/>
          <w:iCs/>
          <w:sz w:val="32"/>
          <w:szCs w:val="32"/>
        </w:rPr>
        <w:t>obecního úřadu -</w:t>
      </w:r>
      <w:r w:rsidR="00B63E5F">
        <w:rPr>
          <w:rFonts w:eastAsiaTheme="minorHAnsi"/>
          <w:b/>
          <w:bCs/>
          <w:iCs/>
          <w:sz w:val="32"/>
          <w:szCs w:val="32"/>
        </w:rPr>
        <w:t>Horní Olešnic</w:t>
      </w:r>
      <w:r w:rsidR="002A717F">
        <w:rPr>
          <w:rFonts w:eastAsiaTheme="minorHAnsi"/>
          <w:b/>
          <w:bCs/>
          <w:iCs/>
          <w:sz w:val="32"/>
          <w:szCs w:val="32"/>
        </w:rPr>
        <w:t>e</w:t>
      </w:r>
    </w:p>
    <w:p w:rsidR="00377756" w:rsidRPr="00C0229D" w:rsidRDefault="00446710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 w:rsidRPr="00446710">
        <w:rPr>
          <w:lang w:eastAsia="en-US"/>
        </w:rPr>
        <w:pict>
          <v:line id="Tvar1" o:spid="_x0000_s1026" style="position:absolute;left:0;text-align:left;z-index:251658240" from="13.2pt,1.85pt" to="477.75pt,2.55pt" strokecolor="#3465a4">
            <v:fill o:detectmouseclick="t"/>
          </v:line>
        </w:pict>
      </w:r>
    </w:p>
    <w:p w:rsidR="00377756" w:rsidRPr="00B114C8" w:rsidRDefault="007E5C91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Obecní zastupitelstvo</w:t>
      </w:r>
      <w:r w:rsidR="003713FA">
        <w:rPr>
          <w:rFonts w:eastAsiaTheme="minorHAnsi"/>
          <w:b/>
          <w:bCs/>
          <w:iCs/>
          <w:color w:val="000000"/>
          <w:lang w:eastAsia="en-US"/>
        </w:rPr>
        <w:t>:</w:t>
      </w:r>
    </w:p>
    <w:p w:rsidR="00377756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271D9">
        <w:rPr>
          <w:rFonts w:eastAsiaTheme="minorHAnsi"/>
          <w:b/>
          <w:bCs/>
          <w:iCs/>
          <w:color w:val="000000"/>
          <w:lang w:eastAsia="en-US"/>
        </w:rPr>
        <w:t>) ZO určuje</w:t>
      </w:r>
      <w:r w:rsidR="007045E8">
        <w:rPr>
          <w:b/>
          <w:iCs/>
        </w:rPr>
        <w:t xml:space="preserve"> ověřovatele zápisu </w:t>
      </w:r>
      <w:r w:rsidR="002A717F">
        <w:t>Romana Tomana a Jiřího Mikulku</w:t>
      </w:r>
      <w:r w:rsidR="00297E44">
        <w:t xml:space="preserve"> </w:t>
      </w:r>
      <w:r w:rsidRPr="00B114C8">
        <w:t>a</w:t>
      </w:r>
      <w:r>
        <w:rPr>
          <w:b/>
        </w:rPr>
        <w:t xml:space="preserve"> </w:t>
      </w:r>
      <w:r>
        <w:rPr>
          <w:b/>
          <w:iCs/>
        </w:rPr>
        <w:t xml:space="preserve"> zapisovatelkou </w:t>
      </w:r>
      <w:r w:rsidR="00297E44">
        <w:rPr>
          <w:iCs/>
        </w:rPr>
        <w:t>Moniku Řehořovou</w:t>
      </w:r>
    </w:p>
    <w:p w:rsidR="00377756" w:rsidRDefault="003713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2A717F">
        <w:rPr>
          <w:rFonts w:eastAsiaTheme="minorHAnsi"/>
          <w:b/>
          <w:bCs/>
          <w:iCs/>
          <w:color w:val="000000"/>
          <w:lang w:eastAsia="en-US"/>
        </w:rPr>
        <w:t xml:space="preserve">     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2A717F">
        <w:rPr>
          <w:rFonts w:eastAsiaTheme="minorHAnsi"/>
          <w:b/>
          <w:bCs/>
          <w:i/>
          <w:iCs/>
          <w:color w:val="000000"/>
          <w:u w:val="single"/>
          <w:lang w:eastAsia="en-US"/>
        </w:rPr>
        <w:t>nesení 5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297E4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1/2019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101B70" w:rsidRDefault="00101B70" w:rsidP="00101B70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1A7974" w:rsidP="00C0229D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program zasedání ZO </w:t>
      </w:r>
    </w:p>
    <w:p w:rsidR="001A7974" w:rsidRDefault="001A7974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>ahájení, kontrola usnesení</w:t>
      </w:r>
    </w:p>
    <w:p w:rsidR="001A7974" w:rsidRDefault="002A717F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Obecně závazné vyhlášky obce Horní Olešnice č. 2/2019 – 8/2019</w:t>
      </w:r>
      <w:r w:rsidR="001A7974">
        <w:rPr>
          <w:rFonts w:ascii="Times New Roman" w:hAnsi="Times New Roman"/>
          <w:b/>
          <w:sz w:val="24"/>
          <w:szCs w:val="24"/>
        </w:rPr>
        <w:t xml:space="preserve"> </w:t>
      </w:r>
    </w:p>
    <w:p w:rsidR="001A7974" w:rsidRDefault="002A717F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Rekonstrukce bytu v čp. 2 Horní Olešnice</w:t>
      </w:r>
    </w:p>
    <w:p w:rsidR="001A7974" w:rsidRDefault="002A717F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obce Dolní Kalná o finanční příspěvek na opravu kostela</w:t>
      </w:r>
    </w:p>
    <w:p w:rsidR="001A7974" w:rsidRDefault="002A717F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Dílčí přezkoumání hospodaření obce Horní Olešnice za rok 2019</w:t>
      </w:r>
    </w:p>
    <w:p w:rsidR="001A7974" w:rsidRDefault="00DD13C8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Výsledek veřejnoprávní kontroly na správnost a účelnost dotace poskytnuté obci Horní Olešnice</w:t>
      </w:r>
      <w:r w:rsidR="001A7974">
        <w:rPr>
          <w:rFonts w:ascii="Times New Roman" w:hAnsi="Times New Roman"/>
          <w:b/>
          <w:sz w:val="24"/>
          <w:szCs w:val="24"/>
        </w:rPr>
        <w:t xml:space="preserve"> </w:t>
      </w:r>
    </w:p>
    <w:p w:rsidR="001A7974" w:rsidRDefault="00DD13C8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„Zpracování projektové dokumentace – Obec Horní Olešnice, zásobování vodou – studie vodovodu“</w:t>
      </w:r>
    </w:p>
    <w:p w:rsidR="001A7974" w:rsidRPr="00D936EA" w:rsidRDefault="00DD13C8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Dotace od  Královéhradeckého kraje ,, Posílení kapacity vodovodu v Horní Olešnici (lokalita Zadní Ždírnice)“ č.19RGI02-0385</w:t>
      </w:r>
    </w:p>
    <w:p w:rsidR="001A7974" w:rsidRDefault="00DD13C8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Rekonstrukce čp.11 Motorest v Horní Olešnici dodatek č. 3 ke smlouvě o dílo</w:t>
      </w:r>
      <w:r w:rsidR="001A7974">
        <w:rPr>
          <w:rFonts w:ascii="Times New Roman" w:hAnsi="Times New Roman"/>
          <w:b/>
          <w:sz w:val="24"/>
          <w:szCs w:val="24"/>
        </w:rPr>
        <w:t xml:space="preserve"> </w:t>
      </w:r>
    </w:p>
    <w:p w:rsidR="001A7974" w:rsidRDefault="00DD13C8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8/2019 a 9/2019</w:t>
      </w:r>
    </w:p>
    <w:p w:rsidR="001A7974" w:rsidRDefault="00DD13C8" w:rsidP="001A7974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:rsidR="001A7974" w:rsidRPr="00DD13C8" w:rsidRDefault="001A7974" w:rsidP="00DD13C8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DD13C8">
        <w:rPr>
          <w:rFonts w:ascii="Times New Roman" w:hAnsi="Times New Roman" w:cs="Times New Roman"/>
          <w:b/>
          <w:sz w:val="24"/>
          <w:szCs w:val="24"/>
        </w:rPr>
        <w:t xml:space="preserve">Diskuze, závěr  </w:t>
      </w:r>
      <w:r w:rsidRPr="00DD1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77756" w:rsidRDefault="003713FA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2A717F">
        <w:rPr>
          <w:rFonts w:eastAsiaTheme="minorHAnsi"/>
          <w:b/>
          <w:bCs/>
          <w:iCs/>
          <w:color w:val="000000"/>
          <w:lang w:eastAsia="en-US"/>
        </w:rPr>
        <w:t>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2A717F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5</w:t>
      </w:r>
      <w:r w:rsidR="007045E8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1A797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2</w:t>
      </w:r>
      <w:r w:rsidR="00297E4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7045E8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5C7B0C" w:rsidRPr="00170885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170885">
        <w:rPr>
          <w:rFonts w:ascii="Times New Roman" w:hAnsi="Times New Roman" w:cs="Times New Roman"/>
        </w:rPr>
        <w:t xml:space="preserve"> </w:t>
      </w:r>
      <w:r w:rsidR="00383958" w:rsidRPr="00170885">
        <w:rPr>
          <w:rFonts w:ascii="Times New Roman" w:hAnsi="Times New Roman" w:cs="Times New Roman"/>
        </w:rPr>
        <w:t>zápis</w:t>
      </w:r>
      <w:r w:rsidR="00C8296D" w:rsidRPr="00170885">
        <w:rPr>
          <w:rFonts w:ascii="Times New Roman" w:hAnsi="Times New Roman" w:cs="Times New Roman"/>
        </w:rPr>
        <w:t xml:space="preserve"> z předchozího veřejného zasedání</w:t>
      </w:r>
      <w:r w:rsidR="0016602D" w:rsidRPr="00170885">
        <w:rPr>
          <w:rFonts w:ascii="Times New Roman" w:hAnsi="Times New Roman" w:cs="Times New Roman"/>
        </w:rPr>
        <w:t xml:space="preserve"> ZO</w:t>
      </w:r>
    </w:p>
    <w:p w:rsidR="00377756" w:rsidRPr="00170885" w:rsidRDefault="00377756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:rsidR="005C7B0C" w:rsidRPr="00170885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4</w:t>
      </w:r>
      <w:r w:rsidR="005C7B0C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101B70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DD13C8">
        <w:rPr>
          <w:rFonts w:ascii="Times New Roman" w:hAnsi="Times New Roman"/>
          <w:b/>
        </w:rPr>
        <w:t>obecně závaznou vyhlášku č. 2/2019</w:t>
      </w:r>
      <w:r w:rsidR="00DD13C8" w:rsidRPr="00DD13C8">
        <w:rPr>
          <w:rFonts w:ascii="Times New Roman" w:hAnsi="Times New Roman"/>
        </w:rPr>
        <w:t>, kterou se</w:t>
      </w:r>
      <w:r w:rsidR="00DD13C8">
        <w:rPr>
          <w:rFonts w:ascii="Times New Roman" w:hAnsi="Times New Roman"/>
        </w:rPr>
        <w:t xml:space="preserve"> ruší</w:t>
      </w:r>
      <w:r w:rsidR="00DD13C8" w:rsidRPr="00DD13C8">
        <w:rPr>
          <w:rFonts w:ascii="Times New Roman" w:hAnsi="Times New Roman"/>
        </w:rPr>
        <w:t xml:space="preserve"> obecně závaznou vyhlášku č. 2/2011, o místním poplatku za provozovaný výherní hrací přístroj nebo jiné technické herní zařízení povolené Ministerstvem financí podle jiného právního předpisu, ze dne 23.05.2011</w:t>
      </w:r>
    </w:p>
    <w:p w:rsidR="003167B9" w:rsidRPr="00170885" w:rsidRDefault="00DD13C8" w:rsidP="003167B9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="003167B9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:rsidR="003167B9" w:rsidRPr="00170885" w:rsidRDefault="00DD13C8" w:rsidP="003167B9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5</w:t>
      </w:r>
      <w:r w:rsidR="001A7974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/03</w:t>
      </w:r>
      <w:r w:rsidR="003167B9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/2019 bylo schváleno </w:t>
      </w:r>
    </w:p>
    <w:p w:rsidR="00170885" w:rsidRPr="00170885" w:rsidRDefault="00170885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:rsidR="00170885" w:rsidRPr="00170885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5) ZO</w:t>
      </w:r>
      <w:r w:rsidR="00ED118F">
        <w:rPr>
          <w:rFonts w:eastAsiaTheme="minorHAnsi"/>
          <w:b/>
          <w:bCs/>
          <w:iCs/>
          <w:color w:val="000000"/>
          <w:lang w:eastAsia="en-US"/>
        </w:rPr>
        <w:t xml:space="preserve"> bere na vědomí</w:t>
      </w:r>
      <w:r w:rsidR="00ED118F" w:rsidRPr="00862C81">
        <w:rPr>
          <w:rFonts w:ascii="Times New Roman" w:hAnsi="Times New Roman"/>
        </w:rPr>
        <w:t xml:space="preserve"> </w:t>
      </w:r>
      <w:r w:rsidR="00ED118F" w:rsidRPr="00ED118F">
        <w:t>Obecně závazná vyhláška č. 3/2019 o pravidlech pro pohyb psů na veřejném prostranství</w:t>
      </w:r>
    </w:p>
    <w:p w:rsidR="00170885" w:rsidRPr="00170885" w:rsidRDefault="00170885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:rsidR="005C7B0C" w:rsidRPr="003167B9" w:rsidRDefault="00EA2DA5" w:rsidP="003167B9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>
        <w:rPr>
          <w:rFonts w:ascii="Times New Roman" w:hAnsi="Times New Roman" w:cs="Times New Roman"/>
          <w:b/>
          <w:iCs/>
        </w:rPr>
        <w:t xml:space="preserve"> </w:t>
      </w:r>
      <w:r w:rsidR="00ED118F">
        <w:rPr>
          <w:b/>
          <w:iCs/>
        </w:rPr>
        <w:t>schvaluje</w:t>
      </w:r>
      <w:r>
        <w:rPr>
          <w:b/>
          <w:iCs/>
        </w:rPr>
        <w:t xml:space="preserve"> </w:t>
      </w:r>
      <w:r w:rsidR="00ED118F">
        <w:rPr>
          <w:b/>
        </w:rPr>
        <w:t xml:space="preserve">obecně závaznou vyhlášku č. 4/2019 </w:t>
      </w:r>
      <w:r w:rsidR="00ED118F" w:rsidRPr="00ED118F">
        <w:t>o místním poplatku ze vstupného</w:t>
      </w:r>
    </w:p>
    <w:p w:rsidR="00170885" w:rsidRPr="00170885" w:rsidRDefault="00ED118F" w:rsidP="0017088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EA2DA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:rsidR="00170885" w:rsidRPr="00170885" w:rsidRDefault="003167B9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ED118F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ED118F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170885" w:rsidRDefault="00170885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70885" w:rsidRPr="00ED118F" w:rsidRDefault="00EA2DA5" w:rsidP="00ED118F">
      <w:pPr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lastRenderedPageBreak/>
        <w:t>7</w:t>
      </w:r>
      <w:r w:rsidR="00170885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ED118F">
        <w:rPr>
          <w:rFonts w:ascii="Times New Roman" w:hAnsi="Times New Roman"/>
          <w:b/>
        </w:rPr>
        <w:t xml:space="preserve">schvaluje obecně závaznou vyhlášku č. 5/2019 </w:t>
      </w:r>
      <w:r w:rsidR="00ED118F" w:rsidRPr="00ED118F">
        <w:rPr>
          <w:rFonts w:ascii="Times New Roman" w:hAnsi="Times New Roman"/>
        </w:rPr>
        <w:t>o místním poplatku za užívání veřejného prostranství</w:t>
      </w:r>
    </w:p>
    <w:p w:rsidR="00170885" w:rsidRPr="00EA2DA5" w:rsidRDefault="00170885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r w:rsidR="003167B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ED118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:rsidR="00170885" w:rsidRPr="00170885" w:rsidRDefault="00ED118F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5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170885" w:rsidRDefault="00170885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70885" w:rsidRDefault="00EA2DA5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8</w:t>
      </w:r>
      <w:r w:rsidR="00170885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170885"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 w:rsidR="00ED118F" w:rsidRPr="00ED118F">
        <w:rPr>
          <w:rFonts w:ascii="Times New Roman" w:hAnsi="Times New Roman"/>
          <w:b/>
        </w:rPr>
        <w:t xml:space="preserve"> </w:t>
      </w:r>
      <w:r w:rsidR="00ED118F">
        <w:rPr>
          <w:rFonts w:ascii="Times New Roman" w:hAnsi="Times New Roman"/>
          <w:b/>
        </w:rPr>
        <w:t xml:space="preserve">obecně závaznou vyhlášku č. 6/2019 </w:t>
      </w:r>
      <w:r w:rsidR="00ED118F" w:rsidRPr="00ED118F">
        <w:rPr>
          <w:rFonts w:ascii="Times New Roman" w:hAnsi="Times New Roman"/>
        </w:rPr>
        <w:t>o místním poplatku z pobytu</w:t>
      </w:r>
    </w:p>
    <w:p w:rsidR="00170885" w:rsidRPr="00170885" w:rsidRDefault="00ED118F" w:rsidP="0017088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="00170885"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     0, zdrželi se:    0</w:t>
      </w:r>
    </w:p>
    <w:p w:rsidR="00170885" w:rsidRPr="00170885" w:rsidRDefault="00ED118F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5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1934D7" w:rsidRDefault="001934D7" w:rsidP="001934D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EA2DA5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9</w:t>
      </w:r>
      <w:r w:rsidR="00D832B7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D832B7"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 w:rsidR="00D832B7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ED118F">
        <w:rPr>
          <w:rFonts w:ascii="Times New Roman" w:hAnsi="Times New Roman"/>
          <w:b/>
        </w:rPr>
        <w:t xml:space="preserve">obecně závaznou vyhlášku č. 7/2019 </w:t>
      </w:r>
      <w:r w:rsidR="00ED118F" w:rsidRPr="00ED118F">
        <w:rPr>
          <w:rFonts w:ascii="Times New Roman" w:hAnsi="Times New Roman"/>
        </w:rPr>
        <w:t>o místním poplatku ze psů</w:t>
      </w:r>
    </w:p>
    <w:p w:rsidR="00D832B7" w:rsidRPr="00170885" w:rsidRDefault="00ED118F" w:rsidP="00D832B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="00D832B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="00D832B7"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="00D832B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     0, zdrželi se:    0</w:t>
      </w:r>
    </w:p>
    <w:p w:rsidR="00D832B7" w:rsidRPr="00170885" w:rsidRDefault="00ED118F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5</w:t>
      </w:r>
      <w:r w:rsidR="00D832B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7</w:t>
      </w:r>
      <w:r w:rsidR="00D832B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D832B7" w:rsidRDefault="00D832B7" w:rsidP="001934D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EA2DA5">
        <w:rPr>
          <w:rFonts w:eastAsiaTheme="minorHAnsi"/>
          <w:b/>
          <w:bCs/>
          <w:iCs/>
          <w:color w:val="000000"/>
          <w:lang w:eastAsia="en-US"/>
        </w:rPr>
        <w:t>0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ED118F">
        <w:rPr>
          <w:rFonts w:ascii="Times New Roman" w:hAnsi="Times New Roman"/>
          <w:b/>
        </w:rPr>
        <w:t>obecně závaznou vyhlášku č. 8/</w:t>
      </w:r>
      <w:r w:rsidR="00ED118F">
        <w:rPr>
          <w:b/>
          <w:iCs/>
        </w:rPr>
        <w:t xml:space="preserve">2019 </w:t>
      </w:r>
      <w:r w:rsidR="00ED118F" w:rsidRPr="00ED118F">
        <w:rPr>
          <w:iCs/>
        </w:rPr>
        <w:t>o místním poplatku za provoz systému shromažďování, sběru, přepravy, třídění, využívání a odstraňování komunálních odpadů</w:t>
      </w:r>
      <w:r w:rsidR="00ED118F">
        <w:rPr>
          <w:b/>
          <w:iCs/>
        </w:rPr>
        <w:t xml:space="preserve">  </w:t>
      </w:r>
    </w:p>
    <w:p w:rsidR="00D832B7" w:rsidRPr="00170885" w:rsidRDefault="00ED118F" w:rsidP="00D832B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5</w:t>
      </w:r>
      <w:r w:rsidR="00D832B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="00D832B7"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="00D832B7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:rsidR="00D832B7" w:rsidRPr="00D832B7" w:rsidRDefault="00ED118F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5/08</w:t>
      </w:r>
      <w:r w:rsidR="00D832B7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D832B7" w:rsidRDefault="00D832B7" w:rsidP="001934D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0A55A4" w:rsidRDefault="000A55A4" w:rsidP="000A55A4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11) ZO </w:t>
      </w:r>
      <w:r w:rsidR="00ED118F">
        <w:rPr>
          <w:b/>
          <w:iCs/>
        </w:rPr>
        <w:t xml:space="preserve">souhlasí s rekonstrukcí bytu </w:t>
      </w:r>
      <w:r w:rsidR="00ED118F" w:rsidRPr="00ED118F">
        <w:rPr>
          <w:iCs/>
        </w:rPr>
        <w:t>v patře v čp.2 Horní Olešnice, vymalování  a vybavení sociálního zařízení dle finančních možností obce</w:t>
      </w:r>
    </w:p>
    <w:p w:rsidR="00ED118F" w:rsidRPr="00170885" w:rsidRDefault="00ED118F" w:rsidP="00ED118F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     0, zdrželi se:    0</w:t>
      </w:r>
    </w:p>
    <w:p w:rsidR="00ED118F" w:rsidRPr="00170885" w:rsidRDefault="00ED118F" w:rsidP="00ED118F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5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9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0A55A4" w:rsidRDefault="000A55A4" w:rsidP="001934D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D832B7" w:rsidP="00ED118F">
      <w:pPr>
        <w:spacing w:after="40" w:line="201" w:lineRule="atLeast"/>
        <w:ind w:right="40"/>
        <w:jc w:val="both"/>
        <w:rPr>
          <w:rFonts w:ascii="Times New Roman" w:hAnsi="Times New Roman" w:cs="Times New Roman"/>
          <w:b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A55A4">
        <w:rPr>
          <w:rFonts w:eastAsiaTheme="minorHAnsi"/>
          <w:b/>
          <w:bCs/>
          <w:iCs/>
          <w:color w:val="000000"/>
          <w:lang w:eastAsia="en-US"/>
        </w:rPr>
        <w:t>2</w:t>
      </w:r>
      <w:r>
        <w:rPr>
          <w:rFonts w:eastAsiaTheme="minorHAnsi"/>
          <w:b/>
          <w:bCs/>
          <w:iCs/>
          <w:color w:val="000000"/>
          <w:lang w:eastAsia="en-US"/>
        </w:rPr>
        <w:t>) ZO</w:t>
      </w:r>
      <w:r w:rsidR="00ED118F">
        <w:rPr>
          <w:rFonts w:eastAsiaTheme="minorHAnsi"/>
          <w:b/>
          <w:bCs/>
          <w:iCs/>
          <w:color w:val="000000"/>
          <w:lang w:eastAsia="en-US"/>
        </w:rPr>
        <w:t xml:space="preserve"> bere na vědomí</w:t>
      </w:r>
      <w:r w:rsidR="00ED118F" w:rsidRPr="00862C81">
        <w:rPr>
          <w:rFonts w:ascii="Times New Roman" w:hAnsi="Times New Roman"/>
        </w:rPr>
        <w:t xml:space="preserve"> </w:t>
      </w:r>
      <w:r w:rsidR="00ED118F" w:rsidRPr="00ED118F">
        <w:rPr>
          <w:rFonts w:ascii="Times New Roman" w:hAnsi="Times New Roman" w:cs="Times New Roman"/>
          <w:iCs/>
        </w:rPr>
        <w:t>Žádost obce Dolní Kalná o finanční příspěvek na opravu kostela</w:t>
      </w:r>
      <w:r w:rsidR="00B82FF2">
        <w:rPr>
          <w:rFonts w:ascii="Times New Roman" w:hAnsi="Times New Roman" w:cs="Times New Roman"/>
          <w:iCs/>
        </w:rPr>
        <w:t xml:space="preserve">. </w:t>
      </w:r>
      <w:r w:rsidR="00B82FF2">
        <w:rPr>
          <w:iCs/>
        </w:rPr>
        <w:t>Částka bude zastupitelstvem obce stanovena v příštím roce</w:t>
      </w:r>
    </w:p>
    <w:p w:rsidR="00ED118F" w:rsidRDefault="00ED118F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ED118F" w:rsidRDefault="00D832B7" w:rsidP="00ED118F">
      <w:pPr>
        <w:jc w:val="both"/>
        <w:rPr>
          <w:rFonts w:hint="eastAsia"/>
          <w:b/>
          <w:iCs/>
          <w:u w:val="single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A55A4">
        <w:rPr>
          <w:rFonts w:eastAsiaTheme="minorHAnsi"/>
          <w:b/>
          <w:bCs/>
          <w:iCs/>
          <w:color w:val="000000"/>
          <w:lang w:eastAsia="en-US"/>
        </w:rPr>
        <w:t>3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ED118F">
        <w:rPr>
          <w:rFonts w:eastAsiaTheme="minorHAnsi"/>
          <w:b/>
          <w:bCs/>
          <w:iCs/>
          <w:color w:val="000000"/>
          <w:lang w:eastAsia="en-US"/>
        </w:rPr>
        <w:t>bere na vědomí</w:t>
      </w:r>
      <w:r w:rsidR="00ED118F" w:rsidRPr="00862C81">
        <w:rPr>
          <w:rFonts w:ascii="Times New Roman" w:hAnsi="Times New Roman"/>
        </w:rPr>
        <w:t xml:space="preserve"> </w:t>
      </w:r>
      <w:r w:rsidR="00ED118F">
        <w:rPr>
          <w:iCs/>
        </w:rPr>
        <w:t>d</w:t>
      </w:r>
      <w:r w:rsidR="00ED118F" w:rsidRPr="00ED118F">
        <w:rPr>
          <w:iCs/>
        </w:rPr>
        <w:t>ílčí přezkoumání hospodaření obce Horní Olešnice za rok 2019</w:t>
      </w:r>
    </w:p>
    <w:p w:rsidR="00D832B7" w:rsidRDefault="00D832B7" w:rsidP="00D832B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D832B7" w:rsidP="00D832B7">
      <w:pPr>
        <w:spacing w:after="40" w:line="201" w:lineRule="atLeast"/>
        <w:ind w:right="40"/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A55A4">
        <w:rPr>
          <w:rFonts w:eastAsiaTheme="minorHAnsi"/>
          <w:b/>
          <w:bCs/>
          <w:iCs/>
          <w:color w:val="000000"/>
          <w:lang w:eastAsia="en-US"/>
        </w:rPr>
        <w:t>4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ED118F">
        <w:rPr>
          <w:rFonts w:eastAsiaTheme="minorHAnsi"/>
          <w:b/>
          <w:bCs/>
          <w:iCs/>
          <w:color w:val="000000"/>
          <w:lang w:eastAsia="en-US"/>
        </w:rPr>
        <w:t>bere na vědomí</w:t>
      </w:r>
      <w:r w:rsidR="00ED118F" w:rsidRPr="00862C81">
        <w:rPr>
          <w:rFonts w:ascii="Times New Roman" w:hAnsi="Times New Roman"/>
        </w:rPr>
        <w:t xml:space="preserve"> </w:t>
      </w:r>
      <w:r w:rsidR="00ED118F" w:rsidRPr="00ED118F">
        <w:rPr>
          <w:iCs/>
        </w:rPr>
        <w:t>výsledek veřejnoprávní kontroly na správnost a účelnost dotace poskytnuté obci Horní Olešnice</w:t>
      </w:r>
      <w:r w:rsidR="00B82FF2">
        <w:rPr>
          <w:iCs/>
        </w:rPr>
        <w:t xml:space="preserve"> ident.č. EDS 014D241008206 Ministerstvem vnitra, generální ředitelství Hasičského záchranného sboru České republiky</w:t>
      </w:r>
    </w:p>
    <w:p w:rsidR="00B82FF2" w:rsidRPr="00B82FF2" w:rsidRDefault="00B82FF2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:rsidR="00B82FF2" w:rsidRDefault="001B676C" w:rsidP="00B82FF2">
      <w:pPr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A55A4">
        <w:rPr>
          <w:rFonts w:eastAsiaTheme="minorHAnsi"/>
          <w:b/>
          <w:bCs/>
          <w:iCs/>
          <w:color w:val="000000"/>
          <w:lang w:eastAsia="en-US"/>
        </w:rPr>
        <w:t>5</w:t>
      </w:r>
      <w:r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CB469B">
        <w:rPr>
          <w:rFonts w:eastAsiaTheme="minorHAnsi"/>
          <w:bCs/>
          <w:iCs/>
          <w:color w:val="000000"/>
          <w:lang w:eastAsia="en-US"/>
        </w:rPr>
        <w:t xml:space="preserve"> </w:t>
      </w:r>
      <w:r w:rsidR="00ED118F" w:rsidRPr="00ED118F">
        <w:rPr>
          <w:iCs/>
        </w:rPr>
        <w:t>„Zpracování projektové dokumentace - Obec Horní Olešnice, zásobování vodou – studie vodovodu“</w:t>
      </w:r>
      <w:r w:rsidR="00B82FF2">
        <w:rPr>
          <w:iCs/>
        </w:rPr>
        <w:t>. Vodohospodářská kancelář Trutnov předložila 3 varianty umístění vodojemu</w:t>
      </w:r>
    </w:p>
    <w:p w:rsidR="00B82FF2" w:rsidRDefault="00B82FF2" w:rsidP="00B82FF2">
      <w:pPr>
        <w:jc w:val="both"/>
        <w:rPr>
          <w:rFonts w:hint="eastAsia"/>
          <w:iCs/>
        </w:rPr>
      </w:pPr>
    </w:p>
    <w:p w:rsidR="00B82FF2" w:rsidRDefault="00B82FF2" w:rsidP="00B82FF2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16) ZO </w:t>
      </w:r>
      <w:r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>
        <w:rPr>
          <w:b/>
          <w:iCs/>
        </w:rPr>
        <w:t xml:space="preserve">Smlouvu o poskytnutí dotace z dotačního fondu </w:t>
      </w:r>
      <w:r>
        <w:rPr>
          <w:b/>
        </w:rPr>
        <w:t xml:space="preserve">Královéhradeckého kraje č.19RGI02-0385 </w:t>
      </w:r>
      <w:r w:rsidRPr="00B82FF2">
        <w:t>na realizaci projektu ,,Posílení kapacity vodovodu v Horní Olešnici (lokalita Zadní Ždírnice)“</w:t>
      </w:r>
    </w:p>
    <w:p w:rsidR="00B82FF2" w:rsidRPr="00170885" w:rsidRDefault="00B82FF2" w:rsidP="00B82FF2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:rsidR="00B82FF2" w:rsidRPr="00D832B7" w:rsidRDefault="00B82FF2" w:rsidP="00B82FF2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5/10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ED118F" w:rsidRDefault="00ED118F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786AAB" w:rsidRDefault="00786AAB" w:rsidP="00786AA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17) ZO </w:t>
      </w:r>
      <w:r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>
        <w:rPr>
          <w:b/>
          <w:iCs/>
        </w:rPr>
        <w:t xml:space="preserve">Dodatek ke smlouvě </w:t>
      </w:r>
      <w:r w:rsidRPr="007E5C91">
        <w:rPr>
          <w:iCs/>
        </w:rPr>
        <w:t>o dílo č. 3 vícepráce s firmou Havran Michal HM-STAV, Dvůr Králové nad Labem na akci „Snížení energetické náročnosti – etapa II.“</w:t>
      </w:r>
    </w:p>
    <w:p w:rsidR="00786AAB" w:rsidRPr="00170885" w:rsidRDefault="00786AAB" w:rsidP="00786AA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:rsidR="00786AAB" w:rsidRPr="00D832B7" w:rsidRDefault="00786AAB" w:rsidP="00786AA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5/11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786AAB" w:rsidRDefault="00786AAB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5935F6" w:rsidRDefault="005935F6" w:rsidP="00ED118F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CB469B" w:rsidRDefault="00CB469B" w:rsidP="000773A8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86AAB">
        <w:rPr>
          <w:rFonts w:eastAsiaTheme="minorHAnsi"/>
          <w:b/>
          <w:bCs/>
          <w:iCs/>
          <w:color w:val="000000"/>
          <w:lang w:eastAsia="en-US"/>
        </w:rPr>
        <w:t>8</w:t>
      </w:r>
      <w:r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786AAB">
        <w:rPr>
          <w:rFonts w:eastAsiaTheme="minorHAnsi"/>
          <w:bCs/>
          <w:iCs/>
          <w:color w:val="000000"/>
          <w:lang w:eastAsia="en-US"/>
        </w:rPr>
        <w:t xml:space="preserve"> rozpočtové opatření č. 8</w:t>
      </w:r>
      <w:r>
        <w:rPr>
          <w:rFonts w:eastAsiaTheme="minorHAnsi"/>
          <w:bCs/>
          <w:iCs/>
          <w:color w:val="000000"/>
          <w:lang w:eastAsia="en-US"/>
        </w:rPr>
        <w:t>/2019 v</w:t>
      </w:r>
      <w:r>
        <w:rPr>
          <w:rFonts w:eastAsiaTheme="minorHAnsi" w:hint="eastAsia"/>
          <w:bCs/>
          <w:iCs/>
          <w:color w:val="000000"/>
          <w:lang w:eastAsia="en-US"/>
        </w:rPr>
        <w:t> </w:t>
      </w:r>
      <w:r>
        <w:rPr>
          <w:rFonts w:eastAsiaTheme="minorHAnsi"/>
          <w:bCs/>
          <w:iCs/>
          <w:color w:val="000000"/>
          <w:lang w:eastAsia="en-US"/>
        </w:rPr>
        <w:t>pravomoci starosty obce</w:t>
      </w:r>
      <w:r w:rsidR="000773A8">
        <w:rPr>
          <w:rFonts w:eastAsiaTheme="minorHAnsi"/>
          <w:bCs/>
          <w:iCs/>
          <w:color w:val="000000"/>
          <w:lang w:eastAsia="en-US"/>
        </w:rPr>
        <w:tab/>
      </w:r>
    </w:p>
    <w:p w:rsidR="00786AAB" w:rsidRPr="001B676C" w:rsidRDefault="00786AAB" w:rsidP="000773A8">
      <w:pPr>
        <w:tabs>
          <w:tab w:val="left" w:pos="8585"/>
        </w:tabs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</w:p>
    <w:tbl>
      <w:tblPr>
        <w:tblW w:w="8789" w:type="dxa"/>
        <w:tblInd w:w="20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3544"/>
        <w:gridCol w:w="2551"/>
        <w:gridCol w:w="2694"/>
      </w:tblGrid>
      <w:tr w:rsidR="00CB469B" w:rsidTr="005377B8">
        <w:trPr>
          <w:trHeight w:val="284"/>
        </w:trPr>
        <w:tc>
          <w:tcPr>
            <w:tcW w:w="60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CB469B" w:rsidRDefault="00CB469B" w:rsidP="005377B8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</w:t>
            </w:r>
            <w:r w:rsidR="00786AA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lešnice na rok 2019 vč. R.O. č.8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/2019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CB469B" w:rsidRDefault="00786AAB" w:rsidP="005377B8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8</w:t>
            </w:r>
            <w:r w:rsidR="00CB469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/2019</w:t>
            </w:r>
          </w:p>
        </w:tc>
      </w:tr>
      <w:tr w:rsidR="00CB469B" w:rsidTr="005377B8">
        <w:trPr>
          <w:trHeight w:val="284"/>
        </w:trPr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CB469B" w:rsidRDefault="00CB469B" w:rsidP="005377B8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786AA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9 218 457</w:t>
            </w:r>
            <w:r w:rsidR="00CB469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786AA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576 040</w:t>
            </w:r>
            <w:r w:rsidR="00CB469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CB469B" w:rsidTr="005377B8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CB469B" w:rsidRDefault="00CB469B" w:rsidP="005377B8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786AA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10 594 871</w:t>
            </w:r>
            <w:r w:rsidR="00CB469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786AA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185 559</w:t>
            </w:r>
            <w:r w:rsidR="00CB469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CB469B" w:rsidTr="005377B8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CB469B" w:rsidRDefault="00CB469B" w:rsidP="005377B8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CB469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CB469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B469B" w:rsidTr="005377B8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CB469B" w:rsidRDefault="00CB469B" w:rsidP="005377B8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0Financování 8124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CB469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CB469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CB469B" w:rsidTr="005377B8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CB469B" w:rsidRDefault="00CB469B" w:rsidP="005377B8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786AA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1 536 744</w:t>
            </w:r>
            <w:r w:rsidR="00CB469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CB469B" w:rsidRDefault="00786AAB" w:rsidP="005377B8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- 390 481</w:t>
            </w:r>
            <w:r w:rsidR="00CB469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:rsidR="00CB469B" w:rsidRDefault="00CB469B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:rsidR="008F28CD" w:rsidRPr="00822D15" w:rsidRDefault="00862C8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86AAB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C8296D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8F28CD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786AAB">
        <w:rPr>
          <w:rFonts w:ascii="Times New Roman" w:hAnsi="Times New Roman" w:cs="Times New Roman"/>
          <w:b/>
          <w:iCs/>
        </w:rPr>
        <w:t>rozpočtové opatření č.9</w:t>
      </w:r>
      <w:r w:rsidR="00EF077F" w:rsidRPr="00822D15">
        <w:rPr>
          <w:rFonts w:ascii="Times New Roman" w:hAnsi="Times New Roman" w:cs="Times New Roman"/>
          <w:b/>
          <w:iCs/>
        </w:rPr>
        <w:t xml:space="preserve">/2019 </w:t>
      </w:r>
      <w:r w:rsidR="00EF077F" w:rsidRPr="00822D15">
        <w:rPr>
          <w:rFonts w:ascii="Times New Roman" w:hAnsi="Times New Roman" w:cs="Times New Roman"/>
          <w:iCs/>
        </w:rPr>
        <w:t>dle návrhu</w:t>
      </w:r>
    </w:p>
    <w:tbl>
      <w:tblPr>
        <w:tblW w:w="8789" w:type="dxa"/>
        <w:tblInd w:w="20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3544"/>
        <w:gridCol w:w="2551"/>
        <w:gridCol w:w="2694"/>
      </w:tblGrid>
      <w:tr w:rsidR="00EF077F" w:rsidTr="001934D7">
        <w:trPr>
          <w:trHeight w:val="284"/>
        </w:trPr>
        <w:tc>
          <w:tcPr>
            <w:tcW w:w="60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</w:t>
            </w:r>
            <w:r w:rsidR="00786AA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lešnice na rok 2019 vč. R.O. č.9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/2019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EF077F" w:rsidRDefault="00786AAB" w:rsidP="009513C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9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/2019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786AAB" w:rsidP="001B676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9 275 009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786AAB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56 552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786AAB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10 603 371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786AAB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8 500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CB469B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0Financování 8124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786AAB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1 488 692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786AAB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- 48 052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:rsidR="00377756" w:rsidRPr="00822D15" w:rsidRDefault="003713FA" w:rsidP="00C0229D">
      <w:pPr>
        <w:spacing w:before="240" w:after="40" w:line="201" w:lineRule="atLeast"/>
        <w:ind w:right="40"/>
        <w:jc w:val="both"/>
        <w:rPr>
          <w:rFonts w:ascii="Times New Roman" w:hAnsi="Times New Roman" w:cs="Times New Roman"/>
        </w:rPr>
      </w:pP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</w:t>
      </w:r>
      <w:r w:rsidR="00DE7E8B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: 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786AAB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8F28CD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:rsidR="00377756" w:rsidRPr="00822D15" w:rsidRDefault="00DE7E8B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/>
          <w:u w:val="single"/>
        </w:rPr>
      </w:pPr>
      <w:r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786AAB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62C81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786AAB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EF077F"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377756" w:rsidRDefault="00377756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:rsidR="00862C81" w:rsidRDefault="007E5C91" w:rsidP="00C0229D">
      <w:pPr>
        <w:spacing w:after="40" w:line="201" w:lineRule="atLeast"/>
        <w:ind w:right="40"/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20</w:t>
      </w:r>
      <w:r w:rsidR="00862C81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862C81" w:rsidRPr="00862C81">
        <w:rPr>
          <w:rFonts w:ascii="Times New Roman" w:hAnsi="Times New Roman"/>
        </w:rPr>
        <w:t xml:space="preserve"> </w:t>
      </w:r>
      <w:r>
        <w:rPr>
          <w:iCs/>
        </w:rPr>
        <w:t>Návrh „Územního plánu Horní Olešnice“</w:t>
      </w:r>
    </w:p>
    <w:p w:rsidR="00B456E2" w:rsidRDefault="007E5C91" w:rsidP="00B456E2">
      <w:pPr>
        <w:spacing w:after="40" w:line="201" w:lineRule="atLeast"/>
        <w:ind w:right="40"/>
        <w:jc w:val="both"/>
        <w:rPr>
          <w:rFonts w:hint="eastAsia"/>
          <w:iCs/>
          <w:color w:val="000000" w:themeColor="text1"/>
        </w:rPr>
      </w:pPr>
      <w:r>
        <w:rPr>
          <w:iCs/>
          <w:color w:val="000000" w:themeColor="text1"/>
        </w:rPr>
        <w:t>Případné podněty lze posílat nejpozději do 13.01.2020.</w:t>
      </w:r>
    </w:p>
    <w:p w:rsidR="007E5C91" w:rsidRDefault="007E5C91" w:rsidP="00B456E2">
      <w:pPr>
        <w:spacing w:after="40" w:line="201" w:lineRule="atLeast"/>
        <w:ind w:right="40"/>
        <w:jc w:val="both"/>
        <w:rPr>
          <w:rFonts w:cs="Times New Roman" w:hint="eastAsia"/>
          <w:iCs/>
        </w:rPr>
      </w:pPr>
    </w:p>
    <w:p w:rsidR="00B456E2" w:rsidRDefault="00B456E2" w:rsidP="00B456E2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:rsidR="00054FCF" w:rsidRDefault="00054FCF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E3308" w:rsidRPr="00C0229D" w:rsidRDefault="007E5C91" w:rsidP="00C02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 bylo vyhotoveno dne: 27. 11</w:t>
      </w:r>
      <w:r w:rsidR="00195101" w:rsidRPr="00C0229D">
        <w:rPr>
          <w:rFonts w:ascii="Times New Roman" w:hAnsi="Times New Roman" w:cs="Times New Roman"/>
        </w:rPr>
        <w:t>. 2019</w:t>
      </w:r>
    </w:p>
    <w:p w:rsidR="00AB4E0A" w:rsidRPr="00C0229D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Zapisovatelka: </w:t>
      </w:r>
      <w:r w:rsidR="00195101" w:rsidRPr="00C0229D">
        <w:rPr>
          <w:rFonts w:ascii="Times New Roman" w:hAnsi="Times New Roman" w:cs="Times New Roman"/>
        </w:rPr>
        <w:t>Monika Řehořová</w:t>
      </w:r>
      <w:r w:rsidR="00DE3308" w:rsidRPr="00C0229D">
        <w:rPr>
          <w:rFonts w:ascii="Times New Roman" w:hAnsi="Times New Roman" w:cs="Times New Roman"/>
        </w:rPr>
        <w:t xml:space="preserve">                   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DE3308" w:rsidRPr="00C0229D">
        <w:rPr>
          <w:rFonts w:ascii="Times New Roman" w:hAnsi="Times New Roman" w:cs="Times New Roman"/>
        </w:rPr>
        <w:t xml:space="preserve">      </w:t>
      </w:r>
      <w:r w:rsidRPr="00C0229D">
        <w:rPr>
          <w:rFonts w:ascii="Times New Roman" w:hAnsi="Times New Roman" w:cs="Times New Roman"/>
        </w:rPr>
        <w:t>………..………………………</w:t>
      </w:r>
    </w:p>
    <w:p w:rsidR="00DE3308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Ověřovatelé:    </w:t>
      </w:r>
      <w:r w:rsidR="007E5C91">
        <w:rPr>
          <w:rFonts w:ascii="Times New Roman" w:hAnsi="Times New Roman" w:cs="Times New Roman"/>
        </w:rPr>
        <w:t>Roman Toman</w:t>
      </w:r>
      <w:r w:rsidR="00DE3308" w:rsidRPr="00C0229D">
        <w:rPr>
          <w:rFonts w:ascii="Times New Roman" w:hAnsi="Times New Roman" w:cs="Times New Roman"/>
        </w:rPr>
        <w:t xml:space="preserve">                      </w:t>
      </w:r>
      <w:r w:rsidR="00B456E2">
        <w:rPr>
          <w:rFonts w:ascii="Times New Roman" w:hAnsi="Times New Roman" w:cs="Times New Roman"/>
        </w:rPr>
        <w:t xml:space="preserve">  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………………………………</w:t>
      </w:r>
      <w:r w:rsidR="00AB4E0A" w:rsidRPr="00C0229D">
        <w:rPr>
          <w:rFonts w:ascii="Times New Roman" w:hAnsi="Times New Roman" w:cs="Times New Roman"/>
        </w:rPr>
        <w:t>.</w:t>
      </w:r>
    </w:p>
    <w:p w:rsidR="00DE3308" w:rsidRPr="00C0229D" w:rsidRDefault="00DE3308" w:rsidP="00C0229D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                </w:t>
      </w:r>
      <w:r w:rsidR="00AB4E0A" w:rsidRPr="00C0229D">
        <w:rPr>
          <w:rFonts w:ascii="Times New Roman" w:hAnsi="Times New Roman" w:cs="Times New Roman"/>
        </w:rPr>
        <w:t xml:space="preserve">             </w:t>
      </w:r>
      <w:r w:rsidR="00CB5BF3" w:rsidRPr="00C0229D">
        <w:rPr>
          <w:rFonts w:ascii="Times New Roman" w:hAnsi="Times New Roman" w:cs="Times New Roman"/>
        </w:rPr>
        <w:t xml:space="preserve"> </w:t>
      </w:r>
      <w:r w:rsidR="007E5C91">
        <w:rPr>
          <w:rFonts w:ascii="Times New Roman" w:hAnsi="Times New Roman" w:cs="Times New Roman"/>
        </w:rPr>
        <w:t>Jiří Mikulka</w:t>
      </w:r>
      <w:r w:rsidR="004D74E6" w:rsidRPr="00C0229D">
        <w:rPr>
          <w:rFonts w:ascii="Times New Roman" w:hAnsi="Times New Roman" w:cs="Times New Roman"/>
        </w:rPr>
        <w:t xml:space="preserve">         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 xml:space="preserve">  </w:t>
      </w:r>
      <w:r w:rsidR="00054FCF">
        <w:rPr>
          <w:rFonts w:ascii="Times New Roman" w:hAnsi="Times New Roman" w:cs="Times New Roman"/>
        </w:rPr>
        <w:t xml:space="preserve">         </w:t>
      </w:r>
      <w:r w:rsidR="007E5C91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 </w:t>
      </w:r>
      <w:r w:rsidR="00B456E2">
        <w:rPr>
          <w:rFonts w:ascii="Times New Roman" w:hAnsi="Times New Roman" w:cs="Times New Roman"/>
        </w:rPr>
        <w:t xml:space="preserve">    </w:t>
      </w:r>
      <w:r w:rsidR="00195101" w:rsidRPr="00C0229D">
        <w:rPr>
          <w:rFonts w:ascii="Times New Roman" w:hAnsi="Times New Roman" w:cs="Times New Roman"/>
        </w:rPr>
        <w:t xml:space="preserve">   </w:t>
      </w:r>
      <w:r w:rsidR="00AB4E0A" w:rsidRPr="00C0229D">
        <w:rPr>
          <w:rFonts w:ascii="Times New Roman" w:hAnsi="Times New Roman" w:cs="Times New Roman"/>
        </w:rPr>
        <w:t>………………………….……</w:t>
      </w:r>
    </w:p>
    <w:p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Starosta:         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Petr Řehoř                                  </w:t>
      </w:r>
      <w:r w:rsidR="00195101" w:rsidRPr="00C0229D">
        <w:rPr>
          <w:rFonts w:ascii="Times New Roman" w:hAnsi="Times New Roman" w:cs="Times New Roman"/>
        </w:rPr>
        <w:t xml:space="preserve">  </w:t>
      </w:r>
      <w:r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>………..…………………..….</w:t>
      </w:r>
    </w:p>
    <w:p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Místostarosta: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Jiří Mikulka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………..………………………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CA" w:rsidRDefault="005201CA" w:rsidP="00AB4E0A">
      <w:pPr>
        <w:rPr>
          <w:rFonts w:hint="eastAsia"/>
        </w:rPr>
      </w:pPr>
      <w:r>
        <w:separator/>
      </w:r>
    </w:p>
  </w:endnote>
  <w:endnote w:type="continuationSeparator" w:id="0">
    <w:p w:rsidR="005201CA" w:rsidRDefault="005201CA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8735"/>
      <w:docPartObj>
        <w:docPartGallery w:val="Page Numbers (Bottom of Page)"/>
        <w:docPartUnique/>
      </w:docPartObj>
    </w:sdtPr>
    <w:sdtContent>
      <w:p w:rsidR="00923885" w:rsidRDefault="00446710">
        <w:pPr>
          <w:pStyle w:val="Zpat"/>
          <w:jc w:val="right"/>
          <w:rPr>
            <w:rFonts w:hint="eastAsia"/>
          </w:rPr>
        </w:pPr>
        <w:fldSimple w:instr=" PAGE   \* MERGEFORMAT ">
          <w:r w:rsidR="005201CA">
            <w:rPr>
              <w:rFonts w:hint="eastAsia"/>
              <w:noProof/>
            </w:rPr>
            <w:t>1</w:t>
          </w:r>
        </w:fldSimple>
      </w:p>
    </w:sdtContent>
  </w:sdt>
  <w:p w:rsidR="00923885" w:rsidRDefault="00923885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CA" w:rsidRDefault="005201CA" w:rsidP="00AB4E0A">
      <w:pPr>
        <w:rPr>
          <w:rFonts w:hint="eastAsia"/>
        </w:rPr>
      </w:pPr>
      <w:r>
        <w:separator/>
      </w:r>
    </w:p>
  </w:footnote>
  <w:footnote w:type="continuationSeparator" w:id="0">
    <w:p w:rsidR="005201CA" w:rsidRDefault="005201CA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4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5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77756"/>
    <w:rsid w:val="00007FE9"/>
    <w:rsid w:val="00015262"/>
    <w:rsid w:val="00054FCF"/>
    <w:rsid w:val="000773A8"/>
    <w:rsid w:val="000A17FF"/>
    <w:rsid w:val="000A55A4"/>
    <w:rsid w:val="000E2B64"/>
    <w:rsid w:val="00101B70"/>
    <w:rsid w:val="00103437"/>
    <w:rsid w:val="00107748"/>
    <w:rsid w:val="00136D46"/>
    <w:rsid w:val="00142B4C"/>
    <w:rsid w:val="0016602D"/>
    <w:rsid w:val="00170885"/>
    <w:rsid w:val="0017651D"/>
    <w:rsid w:val="00185E26"/>
    <w:rsid w:val="001934D7"/>
    <w:rsid w:val="00195101"/>
    <w:rsid w:val="001A2DE8"/>
    <w:rsid w:val="001A7974"/>
    <w:rsid w:val="001B1195"/>
    <w:rsid w:val="001B676C"/>
    <w:rsid w:val="001D4CB5"/>
    <w:rsid w:val="002258DA"/>
    <w:rsid w:val="00297E44"/>
    <w:rsid w:val="002A717F"/>
    <w:rsid w:val="002B409A"/>
    <w:rsid w:val="002D01DC"/>
    <w:rsid w:val="002D6E74"/>
    <w:rsid w:val="002D7157"/>
    <w:rsid w:val="00307495"/>
    <w:rsid w:val="00310BF3"/>
    <w:rsid w:val="003167B9"/>
    <w:rsid w:val="003713FA"/>
    <w:rsid w:val="00377756"/>
    <w:rsid w:val="00383958"/>
    <w:rsid w:val="00394E5D"/>
    <w:rsid w:val="003A4B67"/>
    <w:rsid w:val="00442083"/>
    <w:rsid w:val="0044423B"/>
    <w:rsid w:val="00446710"/>
    <w:rsid w:val="004B745A"/>
    <w:rsid w:val="004D74E6"/>
    <w:rsid w:val="0051612B"/>
    <w:rsid w:val="005201CA"/>
    <w:rsid w:val="005303EB"/>
    <w:rsid w:val="005441D3"/>
    <w:rsid w:val="005777D1"/>
    <w:rsid w:val="005935F6"/>
    <w:rsid w:val="005B028D"/>
    <w:rsid w:val="005C7B0C"/>
    <w:rsid w:val="00625D83"/>
    <w:rsid w:val="006317E4"/>
    <w:rsid w:val="006F6164"/>
    <w:rsid w:val="007045E8"/>
    <w:rsid w:val="007271D9"/>
    <w:rsid w:val="007351EF"/>
    <w:rsid w:val="00786AAB"/>
    <w:rsid w:val="007A7A6B"/>
    <w:rsid w:val="007A7ED7"/>
    <w:rsid w:val="007C44AE"/>
    <w:rsid w:val="007C6A44"/>
    <w:rsid w:val="007D5F92"/>
    <w:rsid w:val="007E5C91"/>
    <w:rsid w:val="00815581"/>
    <w:rsid w:val="00822D15"/>
    <w:rsid w:val="0085428E"/>
    <w:rsid w:val="00856156"/>
    <w:rsid w:val="00862C81"/>
    <w:rsid w:val="008947D6"/>
    <w:rsid w:val="008A2602"/>
    <w:rsid w:val="008B765E"/>
    <w:rsid w:val="008F024D"/>
    <w:rsid w:val="008F28CD"/>
    <w:rsid w:val="009200F3"/>
    <w:rsid w:val="00923885"/>
    <w:rsid w:val="009342B4"/>
    <w:rsid w:val="00960DC0"/>
    <w:rsid w:val="009C74E4"/>
    <w:rsid w:val="009D0A49"/>
    <w:rsid w:val="009E24B3"/>
    <w:rsid w:val="00A16EF3"/>
    <w:rsid w:val="00A45652"/>
    <w:rsid w:val="00A6561B"/>
    <w:rsid w:val="00AA3F3C"/>
    <w:rsid w:val="00AB4E0A"/>
    <w:rsid w:val="00AD43E8"/>
    <w:rsid w:val="00AF2E20"/>
    <w:rsid w:val="00B114C8"/>
    <w:rsid w:val="00B125CE"/>
    <w:rsid w:val="00B25BA6"/>
    <w:rsid w:val="00B456E2"/>
    <w:rsid w:val="00B63E5F"/>
    <w:rsid w:val="00B65D23"/>
    <w:rsid w:val="00B77D43"/>
    <w:rsid w:val="00B82FF2"/>
    <w:rsid w:val="00BD0D7E"/>
    <w:rsid w:val="00BD5198"/>
    <w:rsid w:val="00BD6364"/>
    <w:rsid w:val="00C0229D"/>
    <w:rsid w:val="00C31ED1"/>
    <w:rsid w:val="00C46D57"/>
    <w:rsid w:val="00C81525"/>
    <w:rsid w:val="00C8296D"/>
    <w:rsid w:val="00C95BA4"/>
    <w:rsid w:val="00CA5506"/>
    <w:rsid w:val="00CA5FBA"/>
    <w:rsid w:val="00CB469B"/>
    <w:rsid w:val="00CB5BF3"/>
    <w:rsid w:val="00D0456C"/>
    <w:rsid w:val="00D20759"/>
    <w:rsid w:val="00D832B7"/>
    <w:rsid w:val="00D91FE1"/>
    <w:rsid w:val="00DB114E"/>
    <w:rsid w:val="00DD13C8"/>
    <w:rsid w:val="00DD41BF"/>
    <w:rsid w:val="00DE3308"/>
    <w:rsid w:val="00DE7E8B"/>
    <w:rsid w:val="00DF6987"/>
    <w:rsid w:val="00E00152"/>
    <w:rsid w:val="00E01DF3"/>
    <w:rsid w:val="00E1421F"/>
    <w:rsid w:val="00E37764"/>
    <w:rsid w:val="00E52700"/>
    <w:rsid w:val="00E93F71"/>
    <w:rsid w:val="00EA2DA5"/>
    <w:rsid w:val="00ED118F"/>
    <w:rsid w:val="00EE1777"/>
    <w:rsid w:val="00EF077F"/>
    <w:rsid w:val="00F1192A"/>
    <w:rsid w:val="00F467E3"/>
    <w:rsid w:val="00F5579E"/>
    <w:rsid w:val="00F83F15"/>
    <w:rsid w:val="00F914E6"/>
    <w:rsid w:val="00FA07D6"/>
    <w:rsid w:val="00FA45D1"/>
    <w:rsid w:val="00FD79FA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7D4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Caption">
    <w:name w:val="Caption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2019-12-02T06:35:00Z</cp:lastPrinted>
  <dcterms:created xsi:type="dcterms:W3CDTF">2019-12-02T06:49:00Z</dcterms:created>
  <dcterms:modified xsi:type="dcterms:W3CDTF">2019-12-02T06:49:00Z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