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60" w:rsidRDefault="00D26F60" w:rsidP="00D26F60">
      <w:pPr>
        <w:pStyle w:val="Standardnte"/>
        <w:tabs>
          <w:tab w:val="center" w:pos="4536"/>
          <w:tab w:val="right" w:pos="9072"/>
        </w:tabs>
        <w:jc w:val="center"/>
        <w:rPr>
          <w:b/>
          <w:sz w:val="40"/>
        </w:rPr>
      </w:pPr>
      <w:r>
        <w:rPr>
          <w:b/>
          <w:sz w:val="40"/>
        </w:rPr>
        <w:t>OBEC  HORNÍ  OLEŠNICE</w:t>
      </w:r>
    </w:p>
    <w:p w:rsidR="00D26F60" w:rsidRDefault="00D26F60" w:rsidP="00D26F60">
      <w:pPr>
        <w:pStyle w:val="Standardnte"/>
        <w:tabs>
          <w:tab w:val="center" w:pos="4536"/>
          <w:tab w:val="right" w:pos="9072"/>
        </w:tabs>
        <w:jc w:val="center"/>
        <w:rPr>
          <w:b/>
          <w:sz w:val="40"/>
        </w:rPr>
      </w:pPr>
      <w:r>
        <w:rPr>
          <w:b/>
          <w:sz w:val="40"/>
        </w:rPr>
        <w:t>************************</w:t>
      </w:r>
    </w:p>
    <w:p w:rsidR="00D26F60" w:rsidRDefault="00D26F60" w:rsidP="00D26F60">
      <w:pPr>
        <w:pStyle w:val="Standardnte"/>
        <w:tabs>
          <w:tab w:val="center" w:pos="4536"/>
          <w:tab w:val="right" w:pos="9072"/>
        </w:tabs>
        <w:jc w:val="center"/>
        <w:rPr>
          <w:b/>
          <w:sz w:val="36"/>
        </w:rPr>
      </w:pPr>
      <w:r>
        <w:rPr>
          <w:b/>
          <w:sz w:val="36"/>
        </w:rPr>
        <w:t xml:space="preserve"> OB</w:t>
      </w:r>
      <w:r w:rsidR="000F50D0">
        <w:rPr>
          <w:b/>
          <w:sz w:val="36"/>
        </w:rPr>
        <w:t>ECNĚ  ZÁVAZNÁ  VYHLÁŠKA  ČÍSLO 6</w:t>
      </w:r>
      <w:r>
        <w:rPr>
          <w:b/>
          <w:sz w:val="36"/>
        </w:rPr>
        <w:t>/2011,</w:t>
      </w:r>
    </w:p>
    <w:p w:rsidR="00EB58F7" w:rsidRPr="00EB58F7" w:rsidRDefault="00EB58F7" w:rsidP="00D26F60">
      <w:pPr>
        <w:pStyle w:val="Standardnte"/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EB58F7" w:rsidRPr="00EB58F7" w:rsidRDefault="00EB58F7" w:rsidP="00D26F60">
      <w:pPr>
        <w:pStyle w:val="Standardnte"/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EB58F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 MÍSTNÍM POPLATKU ZA </w:t>
      </w:r>
      <w:r w:rsidR="00EC744B" w:rsidRPr="00EC744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LÁZEŇSKÝ NEBO </w:t>
      </w:r>
      <w:r w:rsidRPr="00EB58F7">
        <w:rPr>
          <w:rFonts w:ascii="TimesNewRomanPS-BoldMT" w:hAnsi="TimesNewRomanPS-BoldMT" w:cs="TimesNewRomanPS-BoldMT"/>
          <w:b/>
          <w:bCs/>
          <w:sz w:val="28"/>
          <w:szCs w:val="28"/>
        </w:rPr>
        <w:t>REKREAČNÍ POBYT</w:t>
      </w:r>
    </w:p>
    <w:p w:rsidR="00E16FF5" w:rsidRDefault="00E16FF5" w:rsidP="00E16FF5">
      <w:r>
        <w:rPr>
          <w:rFonts w:ascii="TimesNewRomanPS-BoldMT" w:hAnsi="TimesNewRomanPS-BoldMT" w:cs="TimesNewRomanPS-BoldMT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E16FF5" w:rsidRPr="00E16FF5" w:rsidRDefault="00E16FF5" w:rsidP="00E16FF5">
      <w:pPr>
        <w:spacing w:line="288" w:lineRule="auto"/>
        <w:jc w:val="both"/>
        <w:rPr>
          <w:rFonts w:ascii="Times New Roman" w:hAnsi="Times New Roman" w:cs="Times New Roman"/>
        </w:rPr>
      </w:pPr>
      <w:r w:rsidRPr="00E16FF5">
        <w:rPr>
          <w:rFonts w:ascii="Times New Roman" w:hAnsi="Times New Roman" w:cs="Times New Roman"/>
        </w:rPr>
        <w:t xml:space="preserve">Zastupitelstvo obce Horní Olešnice se na svém zasedání dne --.--.---- usnesením č. ---/2011 usneslo vydat na základě § 14 odst. 2 zákona č. 565/1990 Sb., o místních poplatcích, ve znění pozdějších předpisů a v souladu s § 10 písm. d) a § 84 odst. 2 písm. h) zákona č. 128/2000 Sb., o obcích (obecní zřízení), ve znění pozdějších předpisů, tuto obecně závaznou vyhlášku (dále jen „vyhláška“): </w:t>
      </w:r>
    </w:p>
    <w:p w:rsidR="00E16FF5" w:rsidRPr="00E16FF5" w:rsidRDefault="00E16FF5" w:rsidP="00E1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FF5">
        <w:rPr>
          <w:rFonts w:ascii="Times New Roman" w:hAnsi="Times New Roman" w:cs="Times New Roman"/>
          <w:b/>
          <w:bCs/>
          <w:sz w:val="24"/>
          <w:szCs w:val="24"/>
        </w:rPr>
        <w:t>Článek 1</w:t>
      </w:r>
    </w:p>
    <w:p w:rsidR="00E16FF5" w:rsidRDefault="00E16FF5" w:rsidP="00E1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FF5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:rsidR="00E16FF5" w:rsidRPr="00E16FF5" w:rsidRDefault="00E16FF5" w:rsidP="00E1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6FF5" w:rsidRDefault="00E16FF5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F5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Obec Horní Olešnice</w:t>
      </w:r>
      <w:r w:rsidRPr="00E16FF5">
        <w:rPr>
          <w:rFonts w:ascii="Times New Roman" w:hAnsi="Times New Roman" w:cs="Times New Roman"/>
          <w:sz w:val="24"/>
          <w:szCs w:val="24"/>
        </w:rPr>
        <w:t xml:space="preserve"> touto vyhláškou zavádí místní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poplatek z</w:t>
      </w:r>
      <w:r w:rsidR="00D74402">
        <w:rPr>
          <w:rFonts w:ascii="Times New Roman" w:hAnsi="Times New Roman" w:cs="Times New Roman"/>
          <w:sz w:val="24"/>
          <w:szCs w:val="24"/>
        </w:rPr>
        <w:t>a</w:t>
      </w:r>
      <w:r w:rsidR="00EC744B">
        <w:rPr>
          <w:rFonts w:ascii="Times New Roman" w:hAnsi="Times New Roman" w:cs="Times New Roman"/>
          <w:sz w:val="24"/>
          <w:szCs w:val="24"/>
        </w:rPr>
        <w:t xml:space="preserve"> lázeňský nebo</w:t>
      </w:r>
      <w:r w:rsidR="00D5547C">
        <w:rPr>
          <w:rFonts w:ascii="Times New Roman" w:hAnsi="Times New Roman" w:cs="Times New Roman"/>
          <w:sz w:val="24"/>
          <w:szCs w:val="24"/>
        </w:rPr>
        <w:t> rekreační pobyt</w:t>
      </w:r>
      <w:r w:rsidRPr="00E16FF5">
        <w:rPr>
          <w:rFonts w:ascii="Times New Roman" w:hAnsi="Times New Roman" w:cs="Times New Roman"/>
          <w:sz w:val="24"/>
          <w:szCs w:val="24"/>
        </w:rPr>
        <w:t xml:space="preserve"> (dále jen „poplatek“).</w:t>
      </w:r>
    </w:p>
    <w:p w:rsidR="00BB3C94" w:rsidRPr="00E16FF5" w:rsidRDefault="00BB3C94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5" w:rsidRDefault="00E16FF5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F5">
        <w:rPr>
          <w:rFonts w:ascii="Times New Roman" w:hAnsi="Times New Roman" w:cs="Times New Roman"/>
          <w:sz w:val="24"/>
          <w:szCs w:val="24"/>
        </w:rPr>
        <w:t xml:space="preserve">(2) Řízení o poplatcích vykonává </w:t>
      </w:r>
      <w:r>
        <w:rPr>
          <w:rFonts w:ascii="Times New Roman" w:hAnsi="Times New Roman" w:cs="Times New Roman"/>
          <w:sz w:val="24"/>
          <w:szCs w:val="24"/>
        </w:rPr>
        <w:t>Obecní úřad Horní Olešnice</w:t>
      </w:r>
      <w:r w:rsidRPr="00E16FF5">
        <w:rPr>
          <w:rFonts w:ascii="Times New Roman" w:hAnsi="Times New Roman" w:cs="Times New Roman"/>
          <w:sz w:val="24"/>
          <w:szCs w:val="24"/>
        </w:rPr>
        <w:t xml:space="preserve"> (dále jen „správce poplatku“).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:rsidR="00E16FF5" w:rsidRPr="00E16FF5" w:rsidRDefault="00E16FF5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175" w:rsidRPr="00982175" w:rsidRDefault="00982175" w:rsidP="0098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175">
        <w:rPr>
          <w:rFonts w:ascii="Times New Roman" w:hAnsi="Times New Roman" w:cs="Times New Roman"/>
          <w:b/>
          <w:bCs/>
          <w:sz w:val="24"/>
          <w:szCs w:val="24"/>
        </w:rPr>
        <w:t>Článek 2</w:t>
      </w:r>
    </w:p>
    <w:p w:rsidR="00982175" w:rsidRPr="00982175" w:rsidRDefault="00982175" w:rsidP="0098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175">
        <w:rPr>
          <w:rFonts w:ascii="Times New Roman" w:hAnsi="Times New Roman" w:cs="Times New Roman"/>
          <w:b/>
          <w:bCs/>
          <w:sz w:val="24"/>
          <w:szCs w:val="24"/>
        </w:rPr>
        <w:t>Předmět poplatku, poplatník a plátce poplatku</w:t>
      </w:r>
    </w:p>
    <w:p w:rsidR="00982175" w:rsidRDefault="00982175" w:rsidP="0098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175">
        <w:rPr>
          <w:rFonts w:ascii="Times New Roman" w:hAnsi="Times New Roman" w:cs="Times New Roman"/>
          <w:sz w:val="24"/>
          <w:szCs w:val="24"/>
        </w:rPr>
        <w:t>(1) Poplatek za rekreační pobyt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75">
        <w:rPr>
          <w:rFonts w:ascii="Times New Roman" w:hAnsi="Times New Roman" w:cs="Times New Roman"/>
          <w:sz w:val="24"/>
          <w:szCs w:val="24"/>
        </w:rPr>
        <w:t>platí fyzické osoby, které přechodně a za úplatu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75">
        <w:rPr>
          <w:rFonts w:ascii="Times New Roman" w:hAnsi="Times New Roman" w:cs="Times New Roman"/>
          <w:sz w:val="24"/>
          <w:szCs w:val="24"/>
        </w:rPr>
        <w:t xml:space="preserve">pobývají na území obce za účelem rekreace, pokud neprokáží jiný důvod pobytu. 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:rsidR="00BB3C94" w:rsidRPr="00982175" w:rsidRDefault="00BB3C94" w:rsidP="0098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5" w:rsidRPr="00982175" w:rsidRDefault="00982175" w:rsidP="0098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175">
        <w:rPr>
          <w:rFonts w:ascii="Times New Roman" w:hAnsi="Times New Roman" w:cs="Times New Roman"/>
          <w:sz w:val="24"/>
          <w:szCs w:val="24"/>
        </w:rPr>
        <w:t>(2) Poplatek rekreační pobyt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75">
        <w:rPr>
          <w:rFonts w:ascii="Times New Roman" w:hAnsi="Times New Roman" w:cs="Times New Roman"/>
          <w:sz w:val="24"/>
          <w:szCs w:val="24"/>
        </w:rPr>
        <w:t>stanovené výši vybere a obci odvede ubytovatel,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75">
        <w:rPr>
          <w:rFonts w:ascii="Times New Roman" w:hAnsi="Times New Roman" w:cs="Times New Roman"/>
          <w:sz w:val="24"/>
          <w:szCs w:val="24"/>
        </w:rPr>
        <w:t>kterým je fyzická nebo právnická osoba, která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175">
        <w:rPr>
          <w:rFonts w:ascii="Times New Roman" w:hAnsi="Times New Roman" w:cs="Times New Roman"/>
          <w:sz w:val="24"/>
          <w:szCs w:val="24"/>
        </w:rPr>
        <w:t>přechodné ubytování poskytla; tato osoba je</w:t>
      </w:r>
      <w:r>
        <w:rPr>
          <w:rFonts w:ascii="Times New Roman" w:hAnsi="Times New Roman" w:cs="Times New Roman"/>
          <w:sz w:val="24"/>
          <w:szCs w:val="24"/>
        </w:rPr>
        <w:t xml:space="preserve"> plátcem poplatku.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</w:p>
    <w:p w:rsidR="00E16FF5" w:rsidRPr="00E16FF5" w:rsidRDefault="00E16FF5" w:rsidP="00E1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FF5">
        <w:rPr>
          <w:rFonts w:ascii="Times New Roman" w:hAnsi="Times New Roman" w:cs="Times New Roman"/>
          <w:b/>
          <w:bCs/>
          <w:sz w:val="24"/>
          <w:szCs w:val="24"/>
        </w:rPr>
        <w:t>Článek 3</w:t>
      </w:r>
    </w:p>
    <w:p w:rsidR="00E16FF5" w:rsidRDefault="00E16FF5" w:rsidP="00E1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FF5">
        <w:rPr>
          <w:rFonts w:ascii="Times New Roman" w:hAnsi="Times New Roman" w:cs="Times New Roman"/>
          <w:b/>
          <w:bCs/>
          <w:sz w:val="24"/>
          <w:szCs w:val="24"/>
        </w:rPr>
        <w:t>Ohlašovací povinnost</w:t>
      </w:r>
    </w:p>
    <w:p w:rsidR="00E16FF5" w:rsidRPr="00E16FF5" w:rsidRDefault="00E16FF5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65C5" w:rsidRPr="00DE65C5" w:rsidRDefault="00DE65C5" w:rsidP="00DE6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5C5">
        <w:rPr>
          <w:rFonts w:ascii="Times New Roman" w:hAnsi="Times New Roman" w:cs="Times New Roman"/>
          <w:sz w:val="24"/>
          <w:szCs w:val="24"/>
        </w:rPr>
        <w:t>(1) Ubytovatel (plátce) je povinen ohlásit správci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5">
        <w:rPr>
          <w:rFonts w:ascii="Times New Roman" w:hAnsi="Times New Roman" w:cs="Times New Roman"/>
          <w:sz w:val="24"/>
          <w:szCs w:val="24"/>
        </w:rPr>
        <w:t>poplatku zahájení činnosti spočívající</w:t>
      </w:r>
    </w:p>
    <w:p w:rsidR="00DE65C5" w:rsidRDefault="00DE65C5" w:rsidP="00DE6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5C5">
        <w:rPr>
          <w:rFonts w:ascii="Times New Roman" w:hAnsi="Times New Roman" w:cs="Times New Roman"/>
          <w:sz w:val="24"/>
          <w:szCs w:val="24"/>
        </w:rPr>
        <w:t>v poskytování přechodného ubytování osob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5">
        <w:rPr>
          <w:rFonts w:ascii="Times New Roman" w:hAnsi="Times New Roman" w:cs="Times New Roman"/>
          <w:sz w:val="24"/>
          <w:szCs w:val="24"/>
        </w:rPr>
        <w:t>úplatu ve lhůtě do 15 dnů od zahájení této činnosti.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5">
        <w:rPr>
          <w:rFonts w:ascii="Times New Roman" w:hAnsi="Times New Roman" w:cs="Times New Roman"/>
          <w:sz w:val="24"/>
          <w:szCs w:val="24"/>
        </w:rPr>
        <w:t>Stejným způsobem a ve stejné lhůtě oznámí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5">
        <w:rPr>
          <w:rFonts w:ascii="Times New Roman" w:hAnsi="Times New Roman" w:cs="Times New Roman"/>
          <w:sz w:val="24"/>
          <w:szCs w:val="24"/>
        </w:rPr>
        <w:t>ubytovatel správci poplatku ukončení činnosti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5">
        <w:rPr>
          <w:rFonts w:ascii="Times New Roman" w:hAnsi="Times New Roman" w:cs="Times New Roman"/>
          <w:sz w:val="24"/>
          <w:szCs w:val="24"/>
        </w:rPr>
        <w:t>spočívající v poskytování přechodného ubytování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C5">
        <w:rPr>
          <w:rFonts w:ascii="Times New Roman" w:hAnsi="Times New Roman" w:cs="Times New Roman"/>
          <w:sz w:val="24"/>
          <w:szCs w:val="24"/>
        </w:rPr>
        <w:t xml:space="preserve">za úplatu. </w:t>
      </w:r>
    </w:p>
    <w:p w:rsidR="00DE65C5" w:rsidRPr="00DE65C5" w:rsidRDefault="00DE65C5" w:rsidP="00DE6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5" w:rsidRPr="00E16FF5" w:rsidRDefault="00E16FF5" w:rsidP="00DE6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F5">
        <w:rPr>
          <w:rFonts w:ascii="Times New Roman" w:hAnsi="Times New Roman" w:cs="Times New Roman"/>
          <w:sz w:val="24"/>
          <w:szCs w:val="24"/>
        </w:rPr>
        <w:t>(2) V ohlášení poplatník (ubytovatel) uvede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</w:p>
    <w:p w:rsidR="0073559D" w:rsidRPr="00E16FF5" w:rsidRDefault="00E16FF5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F5">
        <w:rPr>
          <w:rFonts w:ascii="Times New Roman" w:hAnsi="Times New Roman" w:cs="Times New Roman"/>
          <w:sz w:val="24"/>
          <w:szCs w:val="24"/>
        </w:rPr>
        <w:t>a) jméno, popřípadě jména, a příjmení 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název nebo obchodní firmu, obecný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identifikátor, byl-li přidělen, místo pobytu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nebo sídlo, místo podnikání, popřípadě další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adresy pro doručování; právnická osoba uvede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též osoby, které jsou jejím jménem oprávněny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jednat v poplatkových věcech,</w:t>
      </w:r>
    </w:p>
    <w:p w:rsidR="00E16FF5" w:rsidRPr="00E16FF5" w:rsidRDefault="00E16FF5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F5">
        <w:rPr>
          <w:rFonts w:ascii="Times New Roman" w:hAnsi="Times New Roman" w:cs="Times New Roman"/>
          <w:sz w:val="24"/>
          <w:szCs w:val="24"/>
        </w:rPr>
        <w:t>b) čísla všech svých účtů u poskytovatelů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platebních služeb, včetně poskytovatelů těchto</w:t>
      </w:r>
    </w:p>
    <w:p w:rsidR="00E16FF5" w:rsidRPr="00E16FF5" w:rsidRDefault="00E16FF5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F5">
        <w:rPr>
          <w:rFonts w:ascii="Times New Roman" w:hAnsi="Times New Roman" w:cs="Times New Roman"/>
          <w:sz w:val="24"/>
          <w:szCs w:val="24"/>
        </w:rPr>
        <w:t>služeb v zahraničí, užívaných v souvislosti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podnikatelskou činností, v případě, že předmět</w:t>
      </w:r>
    </w:p>
    <w:p w:rsidR="00E16FF5" w:rsidRPr="00E16FF5" w:rsidRDefault="00E16FF5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F5">
        <w:rPr>
          <w:rFonts w:ascii="Times New Roman" w:hAnsi="Times New Roman" w:cs="Times New Roman"/>
          <w:sz w:val="24"/>
          <w:szCs w:val="24"/>
        </w:rPr>
        <w:lastRenderedPageBreak/>
        <w:t>poplatku souvisí s podnikatelskou činností</w:t>
      </w:r>
      <w:r w:rsidR="003C3B3A"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poplatníka,</w:t>
      </w:r>
    </w:p>
    <w:p w:rsidR="00876EAA" w:rsidRDefault="00876EAA" w:rsidP="0087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EAA">
        <w:rPr>
          <w:rFonts w:ascii="Times New Roman" w:hAnsi="Times New Roman" w:cs="Times New Roman"/>
          <w:sz w:val="24"/>
          <w:szCs w:val="24"/>
        </w:rPr>
        <w:t>c) případně další údaje rozhodné pro stanovení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AA">
        <w:rPr>
          <w:rFonts w:ascii="Times New Roman" w:hAnsi="Times New Roman" w:cs="Times New Roman"/>
          <w:sz w:val="24"/>
          <w:szCs w:val="24"/>
        </w:rPr>
        <w:t>výše poplatkové povinnosti, včetně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AA">
        <w:rPr>
          <w:rFonts w:ascii="Times New Roman" w:hAnsi="Times New Roman" w:cs="Times New Roman"/>
          <w:sz w:val="24"/>
          <w:szCs w:val="24"/>
        </w:rPr>
        <w:t>skutečností zakládajících nárok na úlevu 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EAA">
        <w:rPr>
          <w:rFonts w:ascii="Times New Roman" w:hAnsi="Times New Roman" w:cs="Times New Roman"/>
          <w:sz w:val="24"/>
          <w:szCs w:val="24"/>
        </w:rPr>
        <w:t>případné osvobození od poplatku.</w:t>
      </w:r>
    </w:p>
    <w:p w:rsidR="00BB3C94" w:rsidRDefault="00BB3C94" w:rsidP="0087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5" w:rsidRPr="00E16FF5" w:rsidRDefault="00470515" w:rsidP="0087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F5">
        <w:rPr>
          <w:rFonts w:ascii="Times New Roman" w:hAnsi="Times New Roman" w:cs="Times New Roman"/>
          <w:sz w:val="24"/>
          <w:szCs w:val="24"/>
        </w:rPr>
        <w:t xml:space="preserve"> </w:t>
      </w:r>
      <w:r w:rsidR="00E16FF5" w:rsidRPr="00E16FF5">
        <w:rPr>
          <w:rFonts w:ascii="Times New Roman" w:hAnsi="Times New Roman" w:cs="Times New Roman"/>
          <w:sz w:val="24"/>
          <w:szCs w:val="24"/>
        </w:rPr>
        <w:t xml:space="preserve">(3) </w:t>
      </w:r>
      <w:r w:rsidR="00876EAA">
        <w:rPr>
          <w:rFonts w:ascii="Times New Roman" w:hAnsi="Times New Roman" w:cs="Times New Roman"/>
          <w:sz w:val="24"/>
          <w:szCs w:val="24"/>
        </w:rPr>
        <w:t>Plátce</w:t>
      </w:r>
      <w:r w:rsidR="00E16FF5" w:rsidRPr="00E16FF5">
        <w:rPr>
          <w:rFonts w:ascii="Times New Roman" w:hAnsi="Times New Roman" w:cs="Times New Roman"/>
          <w:sz w:val="24"/>
          <w:szCs w:val="24"/>
        </w:rPr>
        <w:t>, který nemá sídlo nebo bydliště na</w:t>
      </w:r>
      <w:r w:rsidR="00BD08EC">
        <w:rPr>
          <w:rFonts w:ascii="Times New Roman" w:hAnsi="Times New Roman" w:cs="Times New Roman"/>
          <w:sz w:val="24"/>
          <w:szCs w:val="24"/>
        </w:rPr>
        <w:t xml:space="preserve"> </w:t>
      </w:r>
      <w:r w:rsidR="00E16FF5" w:rsidRPr="00E16FF5">
        <w:rPr>
          <w:rFonts w:ascii="Times New Roman" w:hAnsi="Times New Roman" w:cs="Times New Roman"/>
          <w:sz w:val="24"/>
          <w:szCs w:val="24"/>
        </w:rPr>
        <w:t>území členského státu Evropské unie, jiného</w:t>
      </w:r>
    </w:p>
    <w:p w:rsidR="00BD08EC" w:rsidRDefault="00E16FF5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F5">
        <w:rPr>
          <w:rFonts w:ascii="Times New Roman" w:hAnsi="Times New Roman" w:cs="Times New Roman"/>
          <w:sz w:val="24"/>
          <w:szCs w:val="24"/>
        </w:rPr>
        <w:t>smluvního státu Dohody o Evropském</w:t>
      </w:r>
      <w:r w:rsidR="00BD08EC"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hospodářském prostoru nebo Švýcarské</w:t>
      </w:r>
      <w:r w:rsidR="00BD08EC"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konfederace, uvede kromě údajů požadovaných v</w:t>
      </w:r>
      <w:r w:rsidR="00BD08EC"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odstavci 2 adresu svého zmocněnce v tuzemsku pro</w:t>
      </w:r>
      <w:r w:rsidR="00BD08EC"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doručování.</w:t>
      </w:r>
      <w:r w:rsidR="00BD08EC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</w:p>
    <w:p w:rsidR="00BB3C94" w:rsidRDefault="00BB3C94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8EC" w:rsidRPr="00BD08EC" w:rsidRDefault="00BD08EC" w:rsidP="00BD0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EC">
        <w:rPr>
          <w:rFonts w:ascii="Times New Roman" w:hAnsi="Times New Roman" w:cs="Times New Roman"/>
          <w:sz w:val="24"/>
          <w:szCs w:val="24"/>
        </w:rPr>
        <w:t>(4) Dojde-li ke změně údajů uvedených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ohlášení, je poplatník povinen tuto změnu oznámit</w:t>
      </w:r>
    </w:p>
    <w:p w:rsidR="00BD08EC" w:rsidRDefault="00BD08EC" w:rsidP="00BD0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EC">
        <w:rPr>
          <w:rFonts w:ascii="Times New Roman" w:hAnsi="Times New Roman" w:cs="Times New Roman"/>
          <w:sz w:val="24"/>
          <w:szCs w:val="24"/>
        </w:rPr>
        <w:t>do 15 dnů ode dne, kdy nastala.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</w:p>
    <w:p w:rsidR="00BB3C94" w:rsidRPr="00BD08EC" w:rsidRDefault="00BB3C94" w:rsidP="00BD0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8EC" w:rsidRDefault="00BD08EC" w:rsidP="00BD0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EC">
        <w:rPr>
          <w:rFonts w:ascii="Times New Roman" w:hAnsi="Times New Roman" w:cs="Times New Roman"/>
          <w:sz w:val="24"/>
          <w:szCs w:val="24"/>
        </w:rPr>
        <w:t>(5) Ubytovatel je povinen vést v písemné podobě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evidenční knihu, do které zapisuje dobu ubytování,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jméno, příjmení, adresu místa trvalého pobytu 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místa trvalého bydliště v zahraničí a číslo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občanského průkazu nebo cestovního dokladu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 xml:space="preserve">fyzické osoby, které ubytování poskytl. </w:t>
      </w:r>
      <w:r w:rsidR="00876EAA">
        <w:rPr>
          <w:rFonts w:ascii="Times New Roman" w:hAnsi="Times New Roman" w:cs="Times New Roman"/>
          <w:sz w:val="24"/>
          <w:szCs w:val="24"/>
        </w:rPr>
        <w:t xml:space="preserve"> Tyto z</w:t>
      </w:r>
      <w:r w:rsidRPr="00BD08EC">
        <w:rPr>
          <w:rFonts w:ascii="Times New Roman" w:hAnsi="Times New Roman" w:cs="Times New Roman"/>
          <w:sz w:val="24"/>
          <w:szCs w:val="24"/>
        </w:rPr>
        <w:t>ápisy musí být vedeny přehledně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a srozumitelně a musí být uspořádány postupně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časového hlediska.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8"/>
      </w:r>
    </w:p>
    <w:p w:rsidR="00BD08EC" w:rsidRDefault="00BD08EC" w:rsidP="00BD0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8EC" w:rsidRPr="00BD08EC" w:rsidRDefault="00BD08EC" w:rsidP="00BD0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8EC">
        <w:rPr>
          <w:rFonts w:ascii="Times New Roman" w:hAnsi="Times New Roman" w:cs="Times New Roman"/>
          <w:b/>
          <w:bCs/>
          <w:sz w:val="24"/>
          <w:szCs w:val="24"/>
        </w:rPr>
        <w:t>Článek 4</w:t>
      </w:r>
    </w:p>
    <w:p w:rsidR="00BD08EC" w:rsidRDefault="00BD08EC" w:rsidP="00BD0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8EC">
        <w:rPr>
          <w:rFonts w:ascii="Times New Roman" w:hAnsi="Times New Roman" w:cs="Times New Roman"/>
          <w:b/>
          <w:bCs/>
          <w:sz w:val="24"/>
          <w:szCs w:val="24"/>
        </w:rPr>
        <w:t>Sazba poplatku</w:t>
      </w:r>
    </w:p>
    <w:p w:rsidR="00BD08EC" w:rsidRPr="00BD08EC" w:rsidRDefault="00BD08EC" w:rsidP="00BD0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08EC" w:rsidRPr="00876EAA" w:rsidRDefault="00BD08EC" w:rsidP="00876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EC">
        <w:rPr>
          <w:rFonts w:ascii="Times New Roman" w:hAnsi="Times New Roman" w:cs="Times New Roman"/>
          <w:sz w:val="24"/>
          <w:szCs w:val="24"/>
        </w:rPr>
        <w:t xml:space="preserve">(1) </w:t>
      </w:r>
      <w:r w:rsidR="00876EAA" w:rsidRPr="00876EAA">
        <w:rPr>
          <w:rFonts w:ascii="Times New Roman" w:hAnsi="Times New Roman" w:cs="Times New Roman"/>
          <w:sz w:val="24"/>
          <w:szCs w:val="24"/>
        </w:rPr>
        <w:t xml:space="preserve">Sazba poplatku </w:t>
      </w:r>
      <w:r w:rsidR="00876EAA">
        <w:rPr>
          <w:rFonts w:ascii="Times New Roman" w:hAnsi="Times New Roman" w:cs="Times New Roman"/>
          <w:sz w:val="24"/>
          <w:szCs w:val="24"/>
        </w:rPr>
        <w:t xml:space="preserve">za rekreační pobyt </w:t>
      </w:r>
      <w:r w:rsidR="00876EAA" w:rsidRPr="00876EAA">
        <w:rPr>
          <w:rFonts w:ascii="Times New Roman" w:hAnsi="Times New Roman" w:cs="Times New Roman"/>
          <w:sz w:val="24"/>
          <w:szCs w:val="24"/>
        </w:rPr>
        <w:t>činí za osobu a každý i</w:t>
      </w:r>
      <w:r w:rsidR="00876EAA">
        <w:rPr>
          <w:rFonts w:ascii="Times New Roman" w:hAnsi="Times New Roman" w:cs="Times New Roman"/>
          <w:sz w:val="24"/>
          <w:szCs w:val="24"/>
        </w:rPr>
        <w:t xml:space="preserve"> </w:t>
      </w:r>
      <w:r w:rsidR="00876EAA" w:rsidRPr="00876EAA">
        <w:rPr>
          <w:rFonts w:ascii="Times New Roman" w:hAnsi="Times New Roman" w:cs="Times New Roman"/>
          <w:sz w:val="24"/>
          <w:szCs w:val="24"/>
        </w:rPr>
        <w:t>započatý den pobytu, není-li tento dnem příchodu</w:t>
      </w:r>
      <w:r w:rsidR="00876EAA">
        <w:rPr>
          <w:rFonts w:ascii="Times New Roman" w:hAnsi="Times New Roman" w:cs="Times New Roman"/>
          <w:sz w:val="24"/>
          <w:szCs w:val="24"/>
        </w:rPr>
        <w:t xml:space="preserve"> 10</w:t>
      </w:r>
      <w:r w:rsidR="00876EAA" w:rsidRPr="00876EAA">
        <w:rPr>
          <w:rFonts w:ascii="Times New Roman" w:hAnsi="Times New Roman" w:cs="Times New Roman"/>
          <w:sz w:val="24"/>
          <w:szCs w:val="24"/>
        </w:rPr>
        <w:t>,- Kč.</w:t>
      </w:r>
    </w:p>
    <w:p w:rsidR="0073559D" w:rsidRPr="00BD08EC" w:rsidRDefault="0073559D" w:rsidP="00BD0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8EC" w:rsidRPr="00BD08EC" w:rsidRDefault="00BD08EC" w:rsidP="00BD0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8EC">
        <w:rPr>
          <w:rFonts w:ascii="Times New Roman" w:hAnsi="Times New Roman" w:cs="Times New Roman"/>
          <w:b/>
          <w:bCs/>
          <w:sz w:val="24"/>
          <w:szCs w:val="24"/>
        </w:rPr>
        <w:t>Článek 5</w:t>
      </w:r>
    </w:p>
    <w:p w:rsidR="00BD08EC" w:rsidRDefault="00BD08EC" w:rsidP="00BD0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8EC">
        <w:rPr>
          <w:rFonts w:ascii="Times New Roman" w:hAnsi="Times New Roman" w:cs="Times New Roman"/>
          <w:b/>
          <w:bCs/>
          <w:sz w:val="24"/>
          <w:szCs w:val="24"/>
        </w:rPr>
        <w:t>Splatnost poplatku</w:t>
      </w:r>
    </w:p>
    <w:p w:rsidR="00BD08EC" w:rsidRPr="00BD08EC" w:rsidRDefault="00BD08EC" w:rsidP="00BD0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8EC" w:rsidRDefault="00BD08EC" w:rsidP="00BD0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EC">
        <w:rPr>
          <w:rFonts w:ascii="Times New Roman" w:hAnsi="Times New Roman" w:cs="Times New Roman"/>
          <w:sz w:val="24"/>
          <w:szCs w:val="24"/>
        </w:rPr>
        <w:t xml:space="preserve">(1) </w:t>
      </w:r>
      <w:r w:rsidR="00D4786D" w:rsidRPr="00D4786D">
        <w:rPr>
          <w:rFonts w:ascii="Times New Roman" w:hAnsi="Times New Roman" w:cs="Times New Roman"/>
          <w:sz w:val="24"/>
          <w:szCs w:val="24"/>
        </w:rPr>
        <w:t>Ubytovatel vybrané poplatky odvede</w:t>
      </w:r>
      <w:r w:rsidR="00D4786D">
        <w:rPr>
          <w:rFonts w:ascii="TimesNewRoman" w:hAnsi="TimesNewRoman" w:cs="TimesNewRoman"/>
          <w:sz w:val="20"/>
          <w:szCs w:val="20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správci poplatku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nejpozději do 15 dnů po uplynutí příslušného</w:t>
      </w:r>
      <w:r w:rsidR="00D4786D"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pololetí. Při sezónním ubytování je tento poplatek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splatný do 15. září příslušného roku. Při ukončení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nebo přerušení ubytovací činnosti je poplatek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splatný nejpozději do 15 dnů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ukončení 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přerušení ubytovací činnosti.</w:t>
      </w:r>
    </w:p>
    <w:p w:rsidR="00BB3C94" w:rsidRPr="00BD08EC" w:rsidRDefault="00BB3C94" w:rsidP="00BD0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8EC" w:rsidRDefault="00BD08EC" w:rsidP="00BD0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EC">
        <w:rPr>
          <w:rFonts w:ascii="Times New Roman" w:hAnsi="Times New Roman" w:cs="Times New Roman"/>
          <w:sz w:val="24"/>
          <w:szCs w:val="24"/>
        </w:rPr>
        <w:t xml:space="preserve">(2) Ubytovatel </w:t>
      </w:r>
      <w:r w:rsidR="00D4786D">
        <w:rPr>
          <w:rFonts w:ascii="Times New Roman" w:hAnsi="Times New Roman" w:cs="Times New Roman"/>
          <w:sz w:val="24"/>
          <w:szCs w:val="24"/>
        </w:rPr>
        <w:t>odvede</w:t>
      </w:r>
      <w:r w:rsidRPr="00BD08EC">
        <w:rPr>
          <w:rFonts w:ascii="Times New Roman" w:hAnsi="Times New Roman" w:cs="Times New Roman"/>
          <w:sz w:val="24"/>
          <w:szCs w:val="24"/>
        </w:rPr>
        <w:t xml:space="preserve"> vybrané poplatky na účet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správce poplatku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8EC" w:rsidRPr="00BD08EC" w:rsidRDefault="00BD08EC" w:rsidP="00BD0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EC">
        <w:rPr>
          <w:rFonts w:ascii="Times New Roman" w:hAnsi="Times New Roman" w:cs="Times New Roman"/>
          <w:sz w:val="24"/>
          <w:szCs w:val="24"/>
        </w:rPr>
        <w:t>a) bezhotovostním převodem z účtu vedeného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poskytovatele platebních služeb na příslušný</w:t>
      </w:r>
    </w:p>
    <w:p w:rsidR="00BD08EC" w:rsidRPr="00BD08EC" w:rsidRDefault="00BD08EC" w:rsidP="00BD0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EC">
        <w:rPr>
          <w:rFonts w:ascii="Times New Roman" w:hAnsi="Times New Roman" w:cs="Times New Roman"/>
          <w:sz w:val="24"/>
          <w:szCs w:val="24"/>
        </w:rPr>
        <w:t>účet správce daně,</w:t>
      </w:r>
    </w:p>
    <w:p w:rsidR="00BD08EC" w:rsidRPr="00BD08EC" w:rsidRDefault="00BD08EC" w:rsidP="00BD0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EC">
        <w:rPr>
          <w:rFonts w:ascii="Times New Roman" w:hAnsi="Times New Roman" w:cs="Times New Roman"/>
          <w:sz w:val="24"/>
          <w:szCs w:val="24"/>
        </w:rPr>
        <w:t>b)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08EC">
        <w:rPr>
          <w:rFonts w:ascii="Times New Roman" w:hAnsi="Times New Roman" w:cs="Times New Roman"/>
          <w:sz w:val="24"/>
          <w:szCs w:val="24"/>
        </w:rPr>
        <w:t>hotovosti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- prostřednictvím poskytovatele platebních</w:t>
      </w:r>
      <w:r w:rsidR="00593529"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služeb nebo poštovním poukazem na</w:t>
      </w:r>
      <w:r w:rsidR="00593529"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příslušný účet správce daně,</w:t>
      </w:r>
    </w:p>
    <w:p w:rsidR="00BD08EC" w:rsidRPr="00BD08EC" w:rsidRDefault="00BD08EC" w:rsidP="00BD0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EC">
        <w:rPr>
          <w:rFonts w:ascii="Times New Roman" w:hAnsi="Times New Roman" w:cs="Times New Roman"/>
          <w:sz w:val="24"/>
          <w:szCs w:val="24"/>
        </w:rPr>
        <w:t>- úřední osobě pověřené přijímat tyto platby,</w:t>
      </w:r>
      <w:r w:rsidR="00593529"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přičemž součet plateb na všechny druhy</w:t>
      </w:r>
    </w:p>
    <w:p w:rsidR="00BD08EC" w:rsidRDefault="00BD08EC" w:rsidP="00BD0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EC">
        <w:rPr>
          <w:rFonts w:ascii="Times New Roman" w:hAnsi="Times New Roman" w:cs="Times New Roman"/>
          <w:sz w:val="24"/>
          <w:szCs w:val="24"/>
        </w:rPr>
        <w:t>daně za jeden daňový subjekt nesmí</w:t>
      </w:r>
      <w:r w:rsidR="00593529"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v průběhu jednoho kalendářního dne u</w:t>
      </w:r>
      <w:r w:rsidR="00593529"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jednoho správce daně přesáhnout částku</w:t>
      </w:r>
      <w:r w:rsidR="00593529"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500 000 Kč.</w:t>
      </w:r>
      <w:r w:rsidR="00593529"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</w:p>
    <w:p w:rsidR="00BB3C94" w:rsidRPr="00BD08EC" w:rsidRDefault="00BB3C94" w:rsidP="00BD0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8EC" w:rsidRPr="00BD08EC" w:rsidRDefault="00BD08EC" w:rsidP="00BD0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EC">
        <w:rPr>
          <w:rFonts w:ascii="Times New Roman" w:hAnsi="Times New Roman" w:cs="Times New Roman"/>
          <w:sz w:val="24"/>
          <w:szCs w:val="24"/>
        </w:rPr>
        <w:t>(3) Číslo účtu a variabilní symbol pro každého</w:t>
      </w:r>
      <w:r w:rsidR="00593529">
        <w:rPr>
          <w:rFonts w:ascii="Times New Roman" w:hAnsi="Times New Roman" w:cs="Times New Roman"/>
          <w:sz w:val="24"/>
          <w:szCs w:val="24"/>
        </w:rPr>
        <w:t xml:space="preserve"> </w:t>
      </w:r>
      <w:r w:rsidRPr="00BD08EC">
        <w:rPr>
          <w:rFonts w:ascii="Times New Roman" w:hAnsi="Times New Roman" w:cs="Times New Roman"/>
          <w:sz w:val="24"/>
          <w:szCs w:val="24"/>
        </w:rPr>
        <w:t>ubytovatele určí správce poplatku.</w:t>
      </w:r>
    </w:p>
    <w:p w:rsidR="00BD08EC" w:rsidRDefault="00BD08EC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490" w:rsidRDefault="001C0490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C94" w:rsidRDefault="00BB3C94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3C94" w:rsidRDefault="00BB3C94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6FF5" w:rsidRPr="00E16FF5" w:rsidRDefault="00E16FF5" w:rsidP="00BD0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FF5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Článek 6</w:t>
      </w:r>
    </w:p>
    <w:p w:rsidR="00E16FF5" w:rsidRDefault="00E16FF5" w:rsidP="00BD0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FF5">
        <w:rPr>
          <w:rFonts w:ascii="Times New Roman" w:hAnsi="Times New Roman" w:cs="Times New Roman"/>
          <w:b/>
          <w:bCs/>
          <w:sz w:val="24"/>
          <w:szCs w:val="24"/>
        </w:rPr>
        <w:t>Osvobození</w:t>
      </w:r>
    </w:p>
    <w:p w:rsidR="00BD08EC" w:rsidRPr="00E16FF5" w:rsidRDefault="00BD08EC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6FF5" w:rsidRPr="00E16FF5" w:rsidRDefault="00E16FF5" w:rsidP="003A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F5">
        <w:rPr>
          <w:rFonts w:ascii="Times New Roman" w:hAnsi="Times New Roman" w:cs="Times New Roman"/>
          <w:sz w:val="24"/>
          <w:szCs w:val="24"/>
        </w:rPr>
        <w:t xml:space="preserve">(1) </w:t>
      </w:r>
      <w:r w:rsidR="003A0552" w:rsidRPr="003A0552">
        <w:rPr>
          <w:rFonts w:ascii="Times New Roman" w:hAnsi="Times New Roman" w:cs="Times New Roman"/>
          <w:sz w:val="24"/>
          <w:szCs w:val="24"/>
        </w:rPr>
        <w:t>Poplatku za lázeňský nebo rekreační pobyt nepodléhají:</w:t>
      </w:r>
    </w:p>
    <w:p w:rsidR="00F01719" w:rsidRPr="00F01719" w:rsidRDefault="00F01719" w:rsidP="00F0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719">
        <w:rPr>
          <w:rFonts w:ascii="Times New Roman" w:hAnsi="Times New Roman" w:cs="Times New Roman"/>
          <w:sz w:val="24"/>
          <w:szCs w:val="24"/>
        </w:rPr>
        <w:t>a) osoby nevidomé, bezmocné a osoby s těžkým zdravotním postižením, kterým byl přiznán</w:t>
      </w:r>
    </w:p>
    <w:p w:rsidR="00F01719" w:rsidRPr="00F01719" w:rsidRDefault="00F01719" w:rsidP="00F0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719">
        <w:rPr>
          <w:rFonts w:ascii="Times New Roman" w:hAnsi="Times New Roman" w:cs="Times New Roman"/>
          <w:sz w:val="24"/>
          <w:szCs w:val="24"/>
        </w:rPr>
        <w:t>III. stupeň mimořádných výhod podle zvláštního právního předpisu, a jejich průvodci,</w:t>
      </w:r>
    </w:p>
    <w:p w:rsidR="0073559D" w:rsidRPr="00F01719" w:rsidRDefault="00F01719" w:rsidP="00F0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719">
        <w:rPr>
          <w:rFonts w:ascii="Times New Roman" w:hAnsi="Times New Roman" w:cs="Times New Roman"/>
          <w:sz w:val="24"/>
          <w:szCs w:val="24"/>
        </w:rPr>
        <w:t>b) osoby mladší 18 let a starší 70 let nebo osoby, na které náležejí přídavky na děti výchovné).</w:t>
      </w:r>
    </w:p>
    <w:p w:rsidR="00F01719" w:rsidRDefault="00F01719" w:rsidP="0073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6FF5" w:rsidRPr="00E16FF5" w:rsidRDefault="00E16FF5" w:rsidP="0073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FF5">
        <w:rPr>
          <w:rFonts w:ascii="Times New Roman" w:hAnsi="Times New Roman" w:cs="Times New Roman"/>
          <w:b/>
          <w:bCs/>
          <w:sz w:val="24"/>
          <w:szCs w:val="24"/>
        </w:rPr>
        <w:t>Článek 7</w:t>
      </w:r>
    </w:p>
    <w:p w:rsidR="00E16FF5" w:rsidRDefault="00E16FF5" w:rsidP="0073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FF5">
        <w:rPr>
          <w:rFonts w:ascii="Times New Roman" w:hAnsi="Times New Roman" w:cs="Times New Roman"/>
          <w:b/>
          <w:bCs/>
          <w:sz w:val="24"/>
          <w:szCs w:val="24"/>
        </w:rPr>
        <w:t>Navýšení poplatku</w:t>
      </w:r>
    </w:p>
    <w:p w:rsidR="0073559D" w:rsidRPr="00E16FF5" w:rsidRDefault="0073559D" w:rsidP="0073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6FF5" w:rsidRDefault="00E16FF5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F5">
        <w:rPr>
          <w:rFonts w:ascii="Times New Roman" w:hAnsi="Times New Roman" w:cs="Times New Roman"/>
          <w:sz w:val="24"/>
          <w:szCs w:val="24"/>
        </w:rPr>
        <w:t xml:space="preserve">(1) Nebudou-li poplatky </w:t>
      </w:r>
      <w:r w:rsidR="00F01719">
        <w:rPr>
          <w:rFonts w:ascii="Times New Roman" w:hAnsi="Times New Roman" w:cs="Times New Roman"/>
          <w:sz w:val="24"/>
          <w:szCs w:val="24"/>
        </w:rPr>
        <w:t>odvedeny</w:t>
      </w:r>
      <w:r w:rsidRPr="00E16FF5">
        <w:rPr>
          <w:rFonts w:ascii="Times New Roman" w:hAnsi="Times New Roman" w:cs="Times New Roman"/>
          <w:sz w:val="24"/>
          <w:szCs w:val="24"/>
        </w:rPr>
        <w:t xml:space="preserve"> </w:t>
      </w:r>
      <w:r w:rsidR="00F01719">
        <w:rPr>
          <w:rFonts w:ascii="Times New Roman" w:hAnsi="Times New Roman" w:cs="Times New Roman"/>
          <w:sz w:val="24"/>
          <w:szCs w:val="24"/>
        </w:rPr>
        <w:t>plátcem</w:t>
      </w:r>
      <w:r w:rsidR="0073559D"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včas nebo ve správné výši, vyměří mu městský úřad</w:t>
      </w:r>
      <w:r w:rsidR="0073559D"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poplatek platebním výměrem</w:t>
      </w:r>
      <w:r w:rsidR="00F01719">
        <w:rPr>
          <w:rFonts w:ascii="Times New Roman" w:hAnsi="Times New Roman" w:cs="Times New Roman"/>
          <w:sz w:val="24"/>
          <w:szCs w:val="24"/>
        </w:rPr>
        <w:t xml:space="preserve"> v přímé úhradě</w:t>
      </w:r>
      <w:r w:rsidR="00A84175">
        <w:rPr>
          <w:rFonts w:ascii="Times New Roman" w:hAnsi="Times New Roman" w:cs="Times New Roman"/>
          <w:sz w:val="24"/>
          <w:szCs w:val="24"/>
        </w:rPr>
        <w:t>, nebo hromadným předpisným seznamem</w:t>
      </w:r>
      <w:r w:rsidRPr="00E16FF5">
        <w:rPr>
          <w:rFonts w:ascii="Times New Roman" w:hAnsi="Times New Roman" w:cs="Times New Roman"/>
          <w:sz w:val="24"/>
          <w:szCs w:val="24"/>
        </w:rPr>
        <w:t>.</w:t>
      </w:r>
      <w:r w:rsidR="0073559D">
        <w:rPr>
          <w:rStyle w:val="Znakapoznpodarou"/>
          <w:rFonts w:ascii="Times New Roman" w:hAnsi="Times New Roman" w:cs="Times New Roman"/>
          <w:sz w:val="24"/>
          <w:szCs w:val="24"/>
        </w:rPr>
        <w:footnoteReference w:id="10"/>
      </w:r>
    </w:p>
    <w:p w:rsidR="00BB3C94" w:rsidRPr="00E16FF5" w:rsidRDefault="00BB3C94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5" w:rsidRDefault="00E16FF5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F5">
        <w:rPr>
          <w:rFonts w:ascii="Times New Roman" w:hAnsi="Times New Roman" w:cs="Times New Roman"/>
          <w:sz w:val="24"/>
          <w:szCs w:val="24"/>
        </w:rPr>
        <w:t>(2) Včas nezaplacené nebo neodvedené poplatky</w:t>
      </w:r>
      <w:r w:rsidR="0073559D"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 xml:space="preserve">nebo část těchto poplatků může </w:t>
      </w:r>
      <w:r w:rsidR="0073559D">
        <w:rPr>
          <w:rFonts w:ascii="Times New Roman" w:hAnsi="Times New Roman" w:cs="Times New Roman"/>
          <w:sz w:val="24"/>
          <w:szCs w:val="24"/>
        </w:rPr>
        <w:t>obecní</w:t>
      </w:r>
      <w:r w:rsidRPr="00E16FF5">
        <w:rPr>
          <w:rFonts w:ascii="Times New Roman" w:hAnsi="Times New Roman" w:cs="Times New Roman"/>
          <w:sz w:val="24"/>
          <w:szCs w:val="24"/>
        </w:rPr>
        <w:t xml:space="preserve"> úřad zvýšit</w:t>
      </w:r>
      <w:r w:rsidR="0073559D"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až na trojnásobek; toto zvýšení je příslušenstvím</w:t>
      </w:r>
      <w:r w:rsidR="0073559D"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poplatku.</w:t>
      </w:r>
      <w:r w:rsidR="0073559D">
        <w:rPr>
          <w:rStyle w:val="Znakapoznpodarou"/>
          <w:rFonts w:ascii="Times New Roman" w:hAnsi="Times New Roman" w:cs="Times New Roman"/>
          <w:sz w:val="24"/>
          <w:szCs w:val="24"/>
        </w:rPr>
        <w:footnoteReference w:id="11"/>
      </w:r>
    </w:p>
    <w:p w:rsidR="001C0490" w:rsidRPr="00E16FF5" w:rsidRDefault="001C0490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5" w:rsidRPr="00E16FF5" w:rsidRDefault="00E16FF5" w:rsidP="0073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FF5">
        <w:rPr>
          <w:rFonts w:ascii="Times New Roman" w:hAnsi="Times New Roman" w:cs="Times New Roman"/>
          <w:b/>
          <w:bCs/>
          <w:sz w:val="24"/>
          <w:szCs w:val="24"/>
        </w:rPr>
        <w:t>Článek 8</w:t>
      </w:r>
    </w:p>
    <w:p w:rsidR="00E16FF5" w:rsidRDefault="00E16FF5" w:rsidP="0073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FF5">
        <w:rPr>
          <w:rFonts w:ascii="Times New Roman" w:hAnsi="Times New Roman" w:cs="Times New Roman"/>
          <w:b/>
          <w:bCs/>
          <w:sz w:val="24"/>
          <w:szCs w:val="24"/>
        </w:rPr>
        <w:t>Správa poplatku</w:t>
      </w:r>
    </w:p>
    <w:p w:rsidR="0073559D" w:rsidRPr="00E16FF5" w:rsidRDefault="0073559D" w:rsidP="0073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6FF5" w:rsidRDefault="00E16FF5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F5">
        <w:rPr>
          <w:rFonts w:ascii="Times New Roman" w:hAnsi="Times New Roman" w:cs="Times New Roman"/>
          <w:sz w:val="24"/>
          <w:szCs w:val="24"/>
        </w:rPr>
        <w:t>(1) O řízení ve věcech poplatků platí zvláštní</w:t>
      </w:r>
      <w:r w:rsidR="0073559D"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předpisy,</w:t>
      </w:r>
      <w:r w:rsidR="00A84175"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11 pokud není zákonem o místních</w:t>
      </w:r>
      <w:r w:rsidR="0073559D"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poplatcích stanoveno jinak.</w:t>
      </w:r>
    </w:p>
    <w:p w:rsidR="00BB3C94" w:rsidRPr="00E16FF5" w:rsidRDefault="00BB3C94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5" w:rsidRDefault="00E16FF5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F5">
        <w:rPr>
          <w:rFonts w:ascii="Times New Roman" w:hAnsi="Times New Roman" w:cs="Times New Roman"/>
          <w:sz w:val="24"/>
          <w:szCs w:val="24"/>
        </w:rPr>
        <w:t>(2) Vznikla-li poplatková povinnost k</w:t>
      </w:r>
      <w:r w:rsidR="0073559D">
        <w:rPr>
          <w:rFonts w:ascii="Times New Roman" w:hAnsi="Times New Roman" w:cs="Times New Roman"/>
          <w:sz w:val="24"/>
          <w:szCs w:val="24"/>
        </w:rPr>
        <w:t> </w:t>
      </w:r>
      <w:r w:rsidRPr="00E16FF5">
        <w:rPr>
          <w:rFonts w:ascii="Times New Roman" w:hAnsi="Times New Roman" w:cs="Times New Roman"/>
          <w:sz w:val="24"/>
          <w:szCs w:val="24"/>
        </w:rPr>
        <w:t>místnímu</w:t>
      </w:r>
      <w:r w:rsidR="0073559D"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poplatku z ubytovací kapacity před účinností této</w:t>
      </w:r>
      <w:r w:rsidR="0073559D"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obecně závazné vyhlášky, postupuje se podle</w:t>
      </w:r>
      <w:r w:rsidR="0073559D"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dosavadních právních předpisů.</w:t>
      </w:r>
    </w:p>
    <w:p w:rsidR="001C0490" w:rsidRPr="00E16FF5" w:rsidRDefault="001C0490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5" w:rsidRPr="00E16FF5" w:rsidRDefault="00E16FF5" w:rsidP="0073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FF5">
        <w:rPr>
          <w:rFonts w:ascii="Times New Roman" w:hAnsi="Times New Roman" w:cs="Times New Roman"/>
          <w:b/>
          <w:bCs/>
          <w:sz w:val="24"/>
          <w:szCs w:val="24"/>
        </w:rPr>
        <w:t>Článek 9</w:t>
      </w:r>
    </w:p>
    <w:p w:rsidR="00E16FF5" w:rsidRDefault="00E16FF5" w:rsidP="0073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FF5">
        <w:rPr>
          <w:rFonts w:ascii="Times New Roman" w:hAnsi="Times New Roman" w:cs="Times New Roman"/>
          <w:b/>
          <w:bCs/>
          <w:sz w:val="24"/>
          <w:szCs w:val="24"/>
        </w:rPr>
        <w:t>Zrušovací ustanovení</w:t>
      </w:r>
    </w:p>
    <w:p w:rsidR="0073559D" w:rsidRPr="00E16FF5" w:rsidRDefault="0073559D" w:rsidP="0073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6FF5" w:rsidRPr="00E16FF5" w:rsidRDefault="00E16FF5" w:rsidP="00E1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FF5">
        <w:rPr>
          <w:rFonts w:ascii="Times New Roman" w:hAnsi="Times New Roman" w:cs="Times New Roman"/>
          <w:sz w:val="24"/>
          <w:szCs w:val="24"/>
        </w:rPr>
        <w:t>Zrušuje se obecně závazná vyhláška č.</w:t>
      </w:r>
      <w:r w:rsidR="0073559D">
        <w:rPr>
          <w:rFonts w:ascii="Times New Roman" w:hAnsi="Times New Roman" w:cs="Times New Roman"/>
          <w:sz w:val="24"/>
          <w:szCs w:val="24"/>
        </w:rPr>
        <w:t xml:space="preserve"> </w:t>
      </w:r>
      <w:r w:rsidRPr="00E16FF5">
        <w:rPr>
          <w:rFonts w:ascii="Times New Roman" w:hAnsi="Times New Roman" w:cs="Times New Roman"/>
          <w:sz w:val="24"/>
          <w:szCs w:val="24"/>
        </w:rPr>
        <w:t>4/2003 o místním poplatku z ubytovací kapacity</w:t>
      </w:r>
    </w:p>
    <w:p w:rsidR="0073559D" w:rsidRPr="00E16FF5" w:rsidRDefault="0073559D" w:rsidP="00E16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dne 20. 10</w:t>
      </w:r>
      <w:r w:rsidR="00E16FF5" w:rsidRPr="00E16FF5">
        <w:rPr>
          <w:rFonts w:ascii="Times New Roman" w:hAnsi="Times New Roman" w:cs="Times New Roman"/>
          <w:sz w:val="24"/>
          <w:szCs w:val="24"/>
        </w:rPr>
        <w:t>. 2003.</w:t>
      </w:r>
    </w:p>
    <w:p w:rsidR="00E16FF5" w:rsidRPr="00E16FF5" w:rsidRDefault="00E16FF5" w:rsidP="0073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FF5">
        <w:rPr>
          <w:rFonts w:ascii="Times New Roman" w:hAnsi="Times New Roman" w:cs="Times New Roman"/>
          <w:b/>
          <w:bCs/>
          <w:sz w:val="24"/>
          <w:szCs w:val="24"/>
        </w:rPr>
        <w:t>Článek 10</w:t>
      </w:r>
    </w:p>
    <w:p w:rsidR="00E16FF5" w:rsidRDefault="00E16FF5" w:rsidP="007355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FF5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:rsidR="00E57FFB" w:rsidRDefault="00E57FFB" w:rsidP="00E57FFB">
      <w:pPr>
        <w:spacing w:before="120" w:line="288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vyhláška nabývá účinnosti </w:t>
      </w:r>
      <w:r w:rsidRPr="00E57FFB">
        <w:rPr>
          <w:rFonts w:ascii="Times New Roman" w:hAnsi="Times New Roman" w:cs="Times New Roman"/>
        </w:rPr>
        <w:t>patnáctým dnem po dni vyhlášení.</w:t>
      </w:r>
    </w:p>
    <w:p w:rsidR="00BB3C94" w:rsidRDefault="00E57FFB" w:rsidP="00E57FFB">
      <w:pPr>
        <w:pStyle w:val="Zkladntext"/>
        <w:tabs>
          <w:tab w:val="left" w:pos="1440"/>
          <w:tab w:val="left" w:pos="7020"/>
        </w:tabs>
        <w:spacing w:after="0" w:line="288" w:lineRule="auto"/>
        <w:rPr>
          <w:i/>
          <w:sz w:val="22"/>
          <w:szCs w:val="22"/>
        </w:rPr>
      </w:pPr>
      <w:r w:rsidRPr="000E560D">
        <w:rPr>
          <w:i/>
          <w:sz w:val="22"/>
          <w:szCs w:val="22"/>
        </w:rPr>
        <w:tab/>
      </w:r>
    </w:p>
    <w:p w:rsidR="00E57FFB" w:rsidRPr="000E560D" w:rsidRDefault="00E57FFB" w:rsidP="00E57FFB">
      <w:pPr>
        <w:pStyle w:val="Zkladntext"/>
        <w:tabs>
          <w:tab w:val="left" w:pos="1440"/>
          <w:tab w:val="left" w:pos="7020"/>
        </w:tabs>
        <w:spacing w:after="0" w:line="288" w:lineRule="auto"/>
        <w:rPr>
          <w:i/>
          <w:sz w:val="22"/>
          <w:szCs w:val="22"/>
        </w:rPr>
      </w:pPr>
      <w:r w:rsidRPr="000E560D">
        <w:rPr>
          <w:i/>
          <w:sz w:val="22"/>
          <w:szCs w:val="22"/>
        </w:rPr>
        <w:tab/>
      </w:r>
    </w:p>
    <w:p w:rsidR="00E57FFB" w:rsidRPr="000E560D" w:rsidRDefault="00E57FFB" w:rsidP="00E57FFB">
      <w:pPr>
        <w:pStyle w:val="Zkladntext"/>
        <w:tabs>
          <w:tab w:val="left" w:pos="720"/>
          <w:tab w:val="left" w:pos="6120"/>
        </w:tabs>
        <w:spacing w:after="0" w:line="288" w:lineRule="auto"/>
        <w:rPr>
          <w:i/>
          <w:sz w:val="22"/>
          <w:szCs w:val="22"/>
        </w:rPr>
      </w:pPr>
      <w:r w:rsidRPr="000E560D">
        <w:rPr>
          <w:i/>
          <w:sz w:val="22"/>
          <w:szCs w:val="22"/>
        </w:rPr>
        <w:tab/>
        <w:t xml:space="preserve">   ...................................</w:t>
      </w:r>
      <w:r w:rsidRPr="000E560D">
        <w:rPr>
          <w:i/>
          <w:sz w:val="22"/>
          <w:szCs w:val="22"/>
        </w:rPr>
        <w:tab/>
        <w:t xml:space="preserve">    ..........................................</w:t>
      </w:r>
    </w:p>
    <w:p w:rsidR="00E57FFB" w:rsidRPr="000E560D" w:rsidRDefault="00E57FFB" w:rsidP="00E57FFB">
      <w:pPr>
        <w:pStyle w:val="Zkladntext"/>
        <w:tabs>
          <w:tab w:val="left" w:pos="1080"/>
          <w:tab w:val="left" w:pos="6660"/>
        </w:tabs>
        <w:spacing w:after="0" w:line="288" w:lineRule="auto"/>
        <w:rPr>
          <w:sz w:val="22"/>
          <w:szCs w:val="22"/>
        </w:rPr>
      </w:pPr>
      <w:r w:rsidRPr="000E560D">
        <w:rPr>
          <w:sz w:val="22"/>
          <w:szCs w:val="22"/>
        </w:rPr>
        <w:tab/>
        <w:t xml:space="preserve"> Marcela Linková</w:t>
      </w:r>
      <w:r w:rsidRPr="000E560D">
        <w:rPr>
          <w:sz w:val="22"/>
          <w:szCs w:val="22"/>
        </w:rPr>
        <w:tab/>
        <w:t>Ing. Milan Nosek</w:t>
      </w:r>
    </w:p>
    <w:p w:rsidR="00E57FFB" w:rsidRPr="000E560D" w:rsidRDefault="00E57FFB" w:rsidP="00E57FFB">
      <w:pPr>
        <w:pStyle w:val="Zkladntext"/>
        <w:tabs>
          <w:tab w:val="left" w:pos="1080"/>
          <w:tab w:val="left" w:pos="7020"/>
        </w:tabs>
        <w:spacing w:after="0" w:line="288" w:lineRule="auto"/>
        <w:rPr>
          <w:sz w:val="22"/>
          <w:szCs w:val="22"/>
        </w:rPr>
      </w:pPr>
      <w:r w:rsidRPr="000E560D">
        <w:rPr>
          <w:sz w:val="22"/>
          <w:szCs w:val="22"/>
        </w:rPr>
        <w:tab/>
      </w:r>
      <w:r>
        <w:rPr>
          <w:sz w:val="22"/>
          <w:szCs w:val="22"/>
        </w:rPr>
        <w:t xml:space="preserve">      s</w:t>
      </w:r>
      <w:r w:rsidRPr="000E560D">
        <w:rPr>
          <w:sz w:val="22"/>
          <w:szCs w:val="22"/>
        </w:rPr>
        <w:t xml:space="preserve">tarostka                                                                </w:t>
      </w:r>
      <w:r>
        <w:rPr>
          <w:sz w:val="22"/>
          <w:szCs w:val="22"/>
        </w:rPr>
        <w:t xml:space="preserve">          </w:t>
      </w:r>
      <w:r w:rsidRPr="000E560D">
        <w:rPr>
          <w:sz w:val="22"/>
          <w:szCs w:val="22"/>
        </w:rPr>
        <w:t xml:space="preserve">          místostarosta</w:t>
      </w:r>
    </w:p>
    <w:p w:rsidR="00E57FFB" w:rsidRPr="000E560D" w:rsidRDefault="00E57FFB" w:rsidP="00E57FFB">
      <w:pPr>
        <w:pStyle w:val="Zkladntext"/>
        <w:tabs>
          <w:tab w:val="left" w:pos="1080"/>
          <w:tab w:val="left" w:pos="7020"/>
        </w:tabs>
        <w:spacing w:after="0" w:line="288" w:lineRule="auto"/>
        <w:rPr>
          <w:sz w:val="22"/>
          <w:szCs w:val="22"/>
        </w:rPr>
      </w:pPr>
    </w:p>
    <w:p w:rsidR="00E57FFB" w:rsidRPr="000E560D" w:rsidRDefault="00E57FFB" w:rsidP="00E57FFB">
      <w:pPr>
        <w:pStyle w:val="Zkladntext"/>
        <w:tabs>
          <w:tab w:val="left" w:pos="1080"/>
          <w:tab w:val="left" w:pos="7020"/>
        </w:tabs>
        <w:spacing w:after="0" w:line="288" w:lineRule="auto"/>
        <w:rPr>
          <w:sz w:val="22"/>
          <w:szCs w:val="22"/>
        </w:rPr>
      </w:pPr>
    </w:p>
    <w:p w:rsidR="00E57FFB" w:rsidRPr="000E560D" w:rsidRDefault="00E57FFB" w:rsidP="00E57FFB">
      <w:pPr>
        <w:pStyle w:val="Zkladntext"/>
        <w:tabs>
          <w:tab w:val="left" w:pos="1080"/>
          <w:tab w:val="left" w:pos="7020"/>
        </w:tabs>
        <w:spacing w:line="288" w:lineRule="auto"/>
        <w:rPr>
          <w:sz w:val="22"/>
          <w:szCs w:val="22"/>
        </w:rPr>
      </w:pPr>
      <w:r w:rsidRPr="000E560D">
        <w:rPr>
          <w:sz w:val="22"/>
          <w:szCs w:val="22"/>
        </w:rPr>
        <w:t>Vyvěšeno na úřední desce dne:</w:t>
      </w:r>
    </w:p>
    <w:p w:rsidR="00E57FFB" w:rsidRDefault="00E57FFB" w:rsidP="00E57FFB">
      <w:pPr>
        <w:pStyle w:val="Zkladntext"/>
        <w:tabs>
          <w:tab w:val="left" w:pos="1080"/>
          <w:tab w:val="left" w:pos="7020"/>
        </w:tabs>
        <w:spacing w:after="0" w:line="288" w:lineRule="auto"/>
        <w:rPr>
          <w:sz w:val="22"/>
          <w:szCs w:val="22"/>
        </w:rPr>
      </w:pPr>
      <w:r w:rsidRPr="000E560D">
        <w:rPr>
          <w:sz w:val="22"/>
          <w:szCs w:val="22"/>
        </w:rPr>
        <w:t>Sejmuto z úřední desky dne:</w:t>
      </w:r>
    </w:p>
    <w:p w:rsidR="00E57FFB" w:rsidRPr="00E16FF5" w:rsidRDefault="00E57FFB" w:rsidP="007355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7FFB" w:rsidRPr="00E16FF5" w:rsidSect="005E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DA5" w:rsidRDefault="00D64DA5" w:rsidP="00E16FF5">
      <w:pPr>
        <w:spacing w:after="0" w:line="240" w:lineRule="auto"/>
      </w:pPr>
      <w:r>
        <w:separator/>
      </w:r>
    </w:p>
  </w:endnote>
  <w:endnote w:type="continuationSeparator" w:id="1">
    <w:p w:rsidR="00D64DA5" w:rsidRDefault="00D64DA5" w:rsidP="00E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DA5" w:rsidRDefault="00D64DA5" w:rsidP="00E16FF5">
      <w:pPr>
        <w:spacing w:after="0" w:line="240" w:lineRule="auto"/>
      </w:pPr>
      <w:r>
        <w:separator/>
      </w:r>
    </w:p>
  </w:footnote>
  <w:footnote w:type="continuationSeparator" w:id="1">
    <w:p w:rsidR="00D64DA5" w:rsidRDefault="00D64DA5" w:rsidP="00E16FF5">
      <w:pPr>
        <w:spacing w:after="0" w:line="240" w:lineRule="auto"/>
      </w:pPr>
      <w:r>
        <w:continuationSeparator/>
      </w:r>
    </w:p>
  </w:footnote>
  <w:footnote w:id="2">
    <w:p w:rsidR="00E16FF5" w:rsidRDefault="00E16FF5" w:rsidP="00E16FF5">
      <w:pPr>
        <w:autoSpaceDE w:val="0"/>
        <w:autoSpaceDN w:val="0"/>
        <w:adjustRightInd w:val="0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  <w:sz w:val="18"/>
          <w:szCs w:val="18"/>
        </w:rPr>
        <w:t>§ 14 odst. 3 zákona č. 565/1990 Sb., o místních poplatcích, ve znění pozdějších předpisů (dále jen „zákon o místních poplatcích“)</w:t>
      </w:r>
    </w:p>
  </w:footnote>
  <w:footnote w:id="3">
    <w:p w:rsidR="00982175" w:rsidRDefault="0098217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  <w:sz w:val="12"/>
          <w:szCs w:val="12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§ 3 odst. 1 zákona o místních poplatcích</w:t>
      </w:r>
    </w:p>
  </w:footnote>
  <w:footnote w:id="4">
    <w:p w:rsidR="00982175" w:rsidRDefault="00982175" w:rsidP="00982175">
      <w:pPr>
        <w:pStyle w:val="Textpoznpodarou"/>
      </w:pPr>
      <w:r>
        <w:rPr>
          <w:rFonts w:ascii="TimesNewRoman" w:hAnsi="TimesNewRoman" w:cs="TimesNewRoman"/>
          <w:sz w:val="12"/>
          <w:szCs w:val="12"/>
        </w:rPr>
        <w:t xml:space="preserve">3) </w:t>
      </w:r>
      <w:r>
        <w:rPr>
          <w:rFonts w:ascii="TimesNewRoman" w:hAnsi="TimesNewRoman" w:cs="TimesNewRoman"/>
          <w:sz w:val="18"/>
          <w:szCs w:val="18"/>
        </w:rPr>
        <w:t>§ 3 odst. 3 zákona o místních poplatcích</w:t>
      </w:r>
    </w:p>
  </w:footnote>
  <w:footnote w:id="5">
    <w:p w:rsidR="00E16FF5" w:rsidRDefault="00E16F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>§ 14a odst. 1 zákona o místních poplatcích</w:t>
      </w:r>
    </w:p>
  </w:footnote>
  <w:footnote w:id="6">
    <w:p w:rsidR="00BD08EC" w:rsidRDefault="00BD08E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  <w:sz w:val="12"/>
          <w:szCs w:val="12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§ 14a odst. 2 zákona o místních poplatcích</w:t>
      </w:r>
    </w:p>
  </w:footnote>
  <w:footnote w:id="7">
    <w:p w:rsidR="00BD08EC" w:rsidRDefault="00BD08E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  <w:sz w:val="18"/>
          <w:szCs w:val="18"/>
        </w:rPr>
        <w:t>§ 14a odst. 3 zákona o místních poplatcích</w:t>
      </w:r>
    </w:p>
  </w:footnote>
  <w:footnote w:id="8">
    <w:p w:rsidR="00BD08EC" w:rsidRDefault="00BD08EC" w:rsidP="00BD08EC">
      <w:pPr>
        <w:autoSpaceDE w:val="0"/>
        <w:autoSpaceDN w:val="0"/>
        <w:adjustRightInd w:val="0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  <w:sz w:val="18"/>
          <w:szCs w:val="18"/>
        </w:rPr>
        <w:t>§ 7 odst. 3 druhá věta zákona o místních poplatcích</w:t>
      </w:r>
      <w:r w:rsidR="00593529"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s odkazem na § 3 odst. 4 zákona o místních poplatcích</w:t>
      </w:r>
    </w:p>
  </w:footnote>
  <w:footnote w:id="9">
    <w:p w:rsidR="00593529" w:rsidRDefault="0059352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  <w:sz w:val="18"/>
          <w:szCs w:val="18"/>
        </w:rPr>
        <w:t>§ 163 odst. 3 zákona č. 280/2009, daňový řád</w:t>
      </w:r>
    </w:p>
  </w:footnote>
  <w:footnote w:id="10">
    <w:p w:rsidR="0073559D" w:rsidRDefault="007355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  <w:sz w:val="18"/>
          <w:szCs w:val="18"/>
        </w:rPr>
        <w:t>§ 11 odst. 1 zákona o místních poplatcích</w:t>
      </w:r>
    </w:p>
  </w:footnote>
  <w:footnote w:id="11">
    <w:p w:rsidR="0073559D" w:rsidRDefault="007355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NewRoman" w:hAnsi="TimesNewRoman" w:cs="TimesNewRoman"/>
          <w:sz w:val="18"/>
          <w:szCs w:val="18"/>
        </w:rPr>
        <w:t>§ 11 odst. 3 zákona o místních poplatcích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F60"/>
    <w:rsid w:val="0007131D"/>
    <w:rsid w:val="00082A46"/>
    <w:rsid w:val="000F4492"/>
    <w:rsid w:val="000F50D0"/>
    <w:rsid w:val="001C0490"/>
    <w:rsid w:val="001D3B97"/>
    <w:rsid w:val="003A0552"/>
    <w:rsid w:val="003C3B3A"/>
    <w:rsid w:val="00470515"/>
    <w:rsid w:val="004E27BD"/>
    <w:rsid w:val="00593529"/>
    <w:rsid w:val="005E753C"/>
    <w:rsid w:val="00615F99"/>
    <w:rsid w:val="006C063C"/>
    <w:rsid w:val="0073559D"/>
    <w:rsid w:val="007B2B3E"/>
    <w:rsid w:val="00815451"/>
    <w:rsid w:val="00876EAA"/>
    <w:rsid w:val="00982175"/>
    <w:rsid w:val="00A84175"/>
    <w:rsid w:val="00AF22D4"/>
    <w:rsid w:val="00BB3C94"/>
    <w:rsid w:val="00BD08EC"/>
    <w:rsid w:val="00D23980"/>
    <w:rsid w:val="00D26F60"/>
    <w:rsid w:val="00D4786D"/>
    <w:rsid w:val="00D5547C"/>
    <w:rsid w:val="00D64DA5"/>
    <w:rsid w:val="00D74402"/>
    <w:rsid w:val="00D9069E"/>
    <w:rsid w:val="00DE65C5"/>
    <w:rsid w:val="00E16FF5"/>
    <w:rsid w:val="00E57FFB"/>
    <w:rsid w:val="00EB58F7"/>
    <w:rsid w:val="00EC744B"/>
    <w:rsid w:val="00F0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5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basedOn w:val="Normln"/>
    <w:rsid w:val="00D26F60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6F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6F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6FF5"/>
    <w:rPr>
      <w:vertAlign w:val="superscript"/>
    </w:rPr>
  </w:style>
  <w:style w:type="paragraph" w:styleId="Zkladntext">
    <w:name w:val="Body Text"/>
    <w:basedOn w:val="Normln"/>
    <w:link w:val="ZkladntextChar"/>
    <w:rsid w:val="00E57F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7F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vylnk">
    <w:name w:val="Názvy článků"/>
    <w:basedOn w:val="Normln"/>
    <w:rsid w:val="00E57FFB"/>
    <w:pPr>
      <w:keepNext/>
      <w:keepLines/>
      <w:spacing w:before="60"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4458-91FC-4717-9054-55CA64C3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5</cp:revision>
  <cp:lastPrinted>2011-03-18T10:41:00Z</cp:lastPrinted>
  <dcterms:created xsi:type="dcterms:W3CDTF">2011-06-22T10:50:00Z</dcterms:created>
  <dcterms:modified xsi:type="dcterms:W3CDTF">2011-06-22T10:56:00Z</dcterms:modified>
</cp:coreProperties>
</file>